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MediumGrid3-Accent3"/>
        <w:tblW w:w="14459" w:type="dxa"/>
        <w:tblInd w:w="557" w:type="dxa"/>
        <w:tblLook w:val="04A0" w:firstRow="1" w:lastRow="0" w:firstColumn="1" w:lastColumn="0" w:noHBand="0" w:noVBand="1"/>
      </w:tblPr>
      <w:tblGrid>
        <w:gridCol w:w="1885"/>
        <w:gridCol w:w="2935"/>
        <w:gridCol w:w="1951"/>
        <w:gridCol w:w="2443"/>
        <w:gridCol w:w="1701"/>
        <w:gridCol w:w="3544"/>
      </w:tblGrid>
      <w:tr w:rsidR="00A1363B" w:rsidRPr="00547357" w14:paraId="27BE85FC" w14:textId="77777777" w:rsidTr="005221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38DC22F1" w14:textId="77777777" w:rsidR="00A1363B" w:rsidRPr="00547357" w:rsidRDefault="00A1363B" w:rsidP="00A1363B">
            <w:pPr>
              <w:jc w:val="center"/>
              <w:rPr>
                <w:rFonts w:cstheme="minorHAnsi"/>
                <w:sz w:val="20"/>
                <w:szCs w:val="20"/>
              </w:rPr>
            </w:pPr>
          </w:p>
        </w:tc>
        <w:tc>
          <w:tcPr>
            <w:tcW w:w="4886" w:type="dxa"/>
            <w:gridSpan w:val="2"/>
          </w:tcPr>
          <w:p w14:paraId="70354CBE" w14:textId="77777777" w:rsidR="00A1363B" w:rsidRPr="00040E0C" w:rsidRDefault="00B338B7" w:rsidP="00A1363B">
            <w:pPr>
              <w:jc w:val="center"/>
              <w:cnfStyle w:val="100000000000" w:firstRow="1"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What will I be learning about during this unit?</w:t>
            </w:r>
          </w:p>
        </w:tc>
        <w:tc>
          <w:tcPr>
            <w:tcW w:w="4144" w:type="dxa"/>
            <w:gridSpan w:val="2"/>
          </w:tcPr>
          <w:p w14:paraId="47CE0305" w14:textId="77777777" w:rsidR="00A1363B" w:rsidRPr="00040E0C" w:rsidRDefault="00B338B7" w:rsidP="00A1363B">
            <w:pPr>
              <w:jc w:val="center"/>
              <w:cnfStyle w:val="100000000000" w:firstRow="1"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What prior learning will I bring to this unit of work?</w:t>
            </w:r>
          </w:p>
        </w:tc>
        <w:tc>
          <w:tcPr>
            <w:tcW w:w="3544" w:type="dxa"/>
          </w:tcPr>
          <w:p w14:paraId="4556A32B" w14:textId="77777777" w:rsidR="00A1363B" w:rsidRPr="00040E0C" w:rsidRDefault="00B338B7" w:rsidP="00A1363B">
            <w:pPr>
              <w:jc w:val="center"/>
              <w:cnfStyle w:val="100000000000" w:firstRow="1"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What new vocabulary will I learn during this unit of work?</w:t>
            </w:r>
          </w:p>
        </w:tc>
      </w:tr>
      <w:tr w:rsidR="006B15FC" w:rsidRPr="00547357" w14:paraId="2F9E34A8" w14:textId="77777777" w:rsidTr="005221BA">
        <w:trPr>
          <w:cnfStyle w:val="000000100000" w:firstRow="0" w:lastRow="0" w:firstColumn="0" w:lastColumn="0" w:oddVBand="0" w:evenVBand="0" w:oddHBand="1" w:evenHBand="0" w:firstRowFirstColumn="0" w:firstRowLastColumn="0" w:lastRowFirstColumn="0" w:lastRowLastColumn="0"/>
          <w:trHeight w:val="1831"/>
        </w:trPr>
        <w:tc>
          <w:tcPr>
            <w:cnfStyle w:val="001000000000" w:firstRow="0" w:lastRow="0" w:firstColumn="1" w:lastColumn="0" w:oddVBand="0" w:evenVBand="0" w:oddHBand="0" w:evenHBand="0" w:firstRowFirstColumn="0" w:firstRowLastColumn="0" w:lastRowFirstColumn="0" w:lastRowLastColumn="0"/>
            <w:tcW w:w="1885" w:type="dxa"/>
            <w:vMerge w:val="restart"/>
          </w:tcPr>
          <w:p w14:paraId="5326D476" w14:textId="77777777" w:rsidR="006B15FC" w:rsidRPr="00547357" w:rsidRDefault="006B15FC">
            <w:pPr>
              <w:rPr>
                <w:rFonts w:cstheme="minorHAnsi"/>
                <w:sz w:val="20"/>
                <w:szCs w:val="20"/>
              </w:rPr>
            </w:pPr>
            <w:r w:rsidRPr="00547357">
              <w:rPr>
                <w:rFonts w:cstheme="minorHAnsi"/>
                <w:sz w:val="20"/>
                <w:szCs w:val="20"/>
              </w:rPr>
              <w:t>English</w:t>
            </w:r>
          </w:p>
          <w:p w14:paraId="13B18A63" w14:textId="77777777" w:rsidR="006B15FC" w:rsidRPr="00547357" w:rsidRDefault="006B15FC">
            <w:pPr>
              <w:rPr>
                <w:rFonts w:cstheme="minorHAnsi"/>
                <w:sz w:val="20"/>
                <w:szCs w:val="20"/>
              </w:rPr>
            </w:pPr>
          </w:p>
        </w:tc>
        <w:tc>
          <w:tcPr>
            <w:tcW w:w="4886" w:type="dxa"/>
            <w:gridSpan w:val="2"/>
            <w:tcBorders>
              <w:bottom w:val="single" w:sz="4" w:space="0" w:color="auto"/>
            </w:tcBorders>
          </w:tcPr>
          <w:p w14:paraId="32A44D8B" w14:textId="77777777" w:rsidR="00A559C1" w:rsidRPr="002F7982" w:rsidRDefault="00A559C1" w:rsidP="00A559C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Lost Happy Endings </w:t>
            </w:r>
          </w:p>
          <w:p w14:paraId="643F950D" w14:textId="77777777" w:rsidR="00A559C1" w:rsidRPr="002F7982" w:rsidRDefault="00A559C1" w:rsidP="00A559C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 wonderful fairy tale about a childlike sprite called Jub, whose job it is to collect and distribute the happy endings for bedtime stories. Children will use their inferencing skills to draw upon characters thoughts and feelings. They will identify and use a range of figurative language to write for a range of purposes.</w:t>
            </w:r>
          </w:p>
          <w:p w14:paraId="4FB40A79" w14:textId="532FB076" w:rsidR="006B15FC" w:rsidRPr="00040E0C" w:rsidRDefault="006B15FC" w:rsidP="004015B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4144" w:type="dxa"/>
            <w:gridSpan w:val="2"/>
            <w:tcBorders>
              <w:bottom w:val="single" w:sz="4" w:space="0" w:color="auto"/>
            </w:tcBorders>
          </w:tcPr>
          <w:p w14:paraId="51093B86" w14:textId="77777777" w:rsidR="00A559C1" w:rsidRPr="002F7982" w:rsidRDefault="00A559C1" w:rsidP="00A559C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Describe narratives, describing settings, characters and atmosphere and integrate dialogue to convey character and advance the action. </w:t>
            </w:r>
          </w:p>
          <w:p w14:paraId="021A2687" w14:textId="77777777" w:rsidR="006B15FC" w:rsidRPr="00040E0C" w:rsidRDefault="006B15FC"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044BE52" w14:textId="4D3D9A1F" w:rsidR="006B15FC" w:rsidRPr="00040E0C" w:rsidRDefault="006B15FC" w:rsidP="00A55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bottom w:val="single" w:sz="4" w:space="0" w:color="auto"/>
            </w:tcBorders>
          </w:tcPr>
          <w:p w14:paraId="124657AD" w14:textId="23FBD7F6" w:rsidR="006B15FC" w:rsidRPr="00040E0C" w:rsidRDefault="006B15FC" w:rsidP="004015B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2F8FA32E" w14:textId="77777777" w:rsidTr="005221BA">
        <w:trPr>
          <w:trHeight w:val="1782"/>
        </w:trPr>
        <w:tc>
          <w:tcPr>
            <w:cnfStyle w:val="001000000000" w:firstRow="0" w:lastRow="0" w:firstColumn="1" w:lastColumn="0" w:oddVBand="0" w:evenVBand="0" w:oddHBand="0" w:evenHBand="0" w:firstRowFirstColumn="0" w:firstRowLastColumn="0" w:lastRowFirstColumn="0" w:lastRowLastColumn="0"/>
            <w:tcW w:w="1885" w:type="dxa"/>
            <w:vMerge/>
          </w:tcPr>
          <w:p w14:paraId="6356DC55" w14:textId="77777777" w:rsidR="005221BA" w:rsidRPr="00547357" w:rsidRDefault="005221BA" w:rsidP="005221BA">
            <w:pPr>
              <w:rPr>
                <w:rFonts w:cstheme="minorHAnsi"/>
                <w:sz w:val="20"/>
                <w:szCs w:val="20"/>
              </w:rPr>
            </w:pPr>
          </w:p>
        </w:tc>
        <w:tc>
          <w:tcPr>
            <w:tcW w:w="4886" w:type="dxa"/>
            <w:gridSpan w:val="2"/>
            <w:tcBorders>
              <w:top w:val="single" w:sz="4" w:space="0" w:color="auto"/>
              <w:bottom w:val="single" w:sz="4" w:space="0" w:color="auto"/>
            </w:tcBorders>
          </w:tcPr>
          <w:p w14:paraId="6046922B"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p>
          <w:p w14:paraId="4B498688" w14:textId="77777777" w:rsidR="00A559C1" w:rsidRPr="002F7982" w:rsidRDefault="00A559C1" w:rsidP="00A55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color w:val="000000" w:themeColor="text1"/>
                <w:sz w:val="24"/>
                <w:szCs w:val="24"/>
                <w:u w:val="single"/>
              </w:rPr>
            </w:pPr>
            <w:r w:rsidRPr="002F7982">
              <w:rPr>
                <w:rFonts w:ascii="Sassoon Infant Rg" w:hAnsi="Sassoon Infant Rg" w:cstheme="minorHAnsi"/>
                <w:b/>
                <w:color w:val="000000" w:themeColor="text1"/>
                <w:sz w:val="24"/>
                <w:szCs w:val="24"/>
                <w:u w:val="single"/>
              </w:rPr>
              <w:t>Film and Book study -The arrival by Sean Tan</w:t>
            </w:r>
          </w:p>
          <w:p w14:paraId="0E62759C" w14:textId="5EBAF502" w:rsidR="005221BA" w:rsidRPr="005221BA" w:rsidRDefault="00A559C1" w:rsidP="00A559C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Cs w:val="20"/>
                <w:u w:val="single"/>
              </w:rPr>
            </w:pPr>
            <w:r w:rsidRPr="002F7982">
              <w:rPr>
                <w:rFonts w:ascii="Sassoon Infant Rg" w:hAnsi="Sassoon Infant Rg" w:cstheme="minorHAnsi"/>
                <w:sz w:val="24"/>
                <w:szCs w:val="24"/>
              </w:rPr>
              <w:t>This is a three-week sequence using The Arrival by Shaun Tan. It explores the issue of immigration and the reasons why people have to flee countries and seek asylum. This is best used in conjunction with Black History Month as they explore characters, emotions, different points of view and the challenges faced by the main character and some of the other characters that have made their way to the new land. You will write diary of the little girl. There will also be opportunities to write short scripts for scenes and narrative passages to describe what is happening at certain points in the book. It includes exemplified grammar activities throughout, as well as including drama techniques, such as Thought Tapping.</w:t>
            </w:r>
          </w:p>
        </w:tc>
        <w:tc>
          <w:tcPr>
            <w:tcW w:w="4144" w:type="dxa"/>
            <w:gridSpan w:val="2"/>
            <w:tcBorders>
              <w:top w:val="single" w:sz="4" w:space="0" w:color="auto"/>
              <w:bottom w:val="single" w:sz="4" w:space="0" w:color="auto"/>
            </w:tcBorders>
          </w:tcPr>
          <w:p w14:paraId="0D2DDCF3" w14:textId="77777777" w:rsidR="00A559C1" w:rsidRPr="002F7982" w:rsidRDefault="00A559C1" w:rsidP="00A559C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You will have some prior knowledge about immigration, as we discuss why the Anglo Saxons settle in Britain.</w:t>
            </w:r>
          </w:p>
          <w:p w14:paraId="33822148" w14:textId="77777777" w:rsidR="00A559C1" w:rsidRPr="002F7982" w:rsidRDefault="00A559C1" w:rsidP="00A559C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 - Apply your growing knowledge of root words, prefixes and suffixes.</w:t>
            </w:r>
          </w:p>
          <w:p w14:paraId="22439A2E" w14:textId="77777777" w:rsidR="00A559C1" w:rsidRPr="002F7982" w:rsidRDefault="00A559C1" w:rsidP="00A55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Recognising vocabulary and structures that are appropriate for formal speech and writing, including subjunctive forms.</w:t>
            </w:r>
          </w:p>
          <w:p w14:paraId="167E9414" w14:textId="77777777" w:rsidR="00A559C1" w:rsidRPr="002F7982" w:rsidRDefault="00A559C1" w:rsidP="00A55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passive verbs to affect the presentation of information in a sentence.</w:t>
            </w:r>
          </w:p>
          <w:p w14:paraId="1103940B" w14:textId="77777777" w:rsidR="00A559C1" w:rsidRPr="002F7982" w:rsidRDefault="00A559C1" w:rsidP="00A55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expanded noun phrases to convey complicated information concisely.</w:t>
            </w:r>
          </w:p>
          <w:p w14:paraId="51531621" w14:textId="77777777" w:rsidR="00A559C1" w:rsidRPr="002F7982" w:rsidRDefault="00A559C1" w:rsidP="00A55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modal verbs or adverbs to indicate degrees of possibility</w:t>
            </w:r>
          </w:p>
          <w:p w14:paraId="7B84C94D" w14:textId="77777777" w:rsidR="00A559C1" w:rsidRPr="002F7982" w:rsidRDefault="00A559C1" w:rsidP="00A55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relative clauses beginning with who, which, where, when, whose, that</w:t>
            </w:r>
          </w:p>
          <w:p w14:paraId="70017E0A" w14:textId="302B7C98" w:rsidR="005221BA" w:rsidRPr="005221BA" w:rsidRDefault="00A559C1" w:rsidP="00A559C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r w:rsidRPr="002F7982">
              <w:rPr>
                <w:rFonts w:ascii="Sassoon Infant Rg" w:hAnsi="Sassoon Infant Rg" w:cstheme="minorHAnsi"/>
                <w:sz w:val="24"/>
                <w:szCs w:val="24"/>
              </w:rPr>
              <w:lastRenderedPageBreak/>
              <w:t>- Relative clauses beginning with who, which, where, when, whose, that, or an omitted relative pronoun.</w:t>
            </w:r>
          </w:p>
        </w:tc>
        <w:tc>
          <w:tcPr>
            <w:tcW w:w="3544" w:type="dxa"/>
            <w:tcBorders>
              <w:top w:val="single" w:sz="4" w:space="0" w:color="auto"/>
              <w:bottom w:val="single" w:sz="4" w:space="0" w:color="auto"/>
            </w:tcBorders>
          </w:tcPr>
          <w:p w14:paraId="13FA943D" w14:textId="77777777" w:rsidR="00A559C1" w:rsidRPr="00194235" w:rsidRDefault="00A559C1" w:rsidP="00A559C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lastRenderedPageBreak/>
              <w:t>dusk</w:t>
            </w:r>
            <w:r>
              <w:rPr>
                <w:rFonts w:ascii="Sassoon Infant Rg" w:hAnsi="Sassoon Infant Rg" w:cstheme="minorHAnsi"/>
                <w:sz w:val="24"/>
                <w:szCs w:val="24"/>
              </w:rPr>
              <w:br/>
              <w:t>foreboding</w:t>
            </w:r>
            <w:r>
              <w:rPr>
                <w:rFonts w:ascii="Sassoon Infant Rg" w:hAnsi="Sassoon Infant Rg" w:cstheme="minorHAnsi"/>
                <w:sz w:val="24"/>
                <w:szCs w:val="24"/>
              </w:rPr>
              <w:br/>
              <w:t>villainous</w:t>
            </w:r>
            <w:r>
              <w:rPr>
                <w:rFonts w:ascii="Sassoon Infant Rg" w:hAnsi="Sassoon Infant Rg" w:cstheme="minorHAnsi"/>
                <w:sz w:val="24"/>
                <w:szCs w:val="24"/>
              </w:rPr>
              <w:br/>
              <w:t>ghouls</w:t>
            </w:r>
            <w:r>
              <w:rPr>
                <w:rFonts w:ascii="Sassoon Infant Rg" w:hAnsi="Sassoon Infant Rg" w:cstheme="minorHAnsi"/>
                <w:sz w:val="24"/>
                <w:szCs w:val="24"/>
              </w:rPr>
              <w:br/>
              <w:t>noosed</w:t>
            </w:r>
            <w:r>
              <w:rPr>
                <w:rFonts w:ascii="Sassoon Infant Rg" w:hAnsi="Sassoon Infant Rg" w:cstheme="minorHAnsi"/>
                <w:sz w:val="24"/>
                <w:szCs w:val="24"/>
              </w:rPr>
              <w:br/>
              <w:t>flouncing</w:t>
            </w:r>
            <w:r>
              <w:rPr>
                <w:rFonts w:ascii="Sassoon Infant Rg" w:hAnsi="Sassoon Infant Rg" w:cstheme="minorHAnsi"/>
                <w:sz w:val="24"/>
                <w:szCs w:val="24"/>
              </w:rPr>
              <w:br/>
              <w:t>laundered</w:t>
            </w:r>
            <w:r>
              <w:rPr>
                <w:rFonts w:ascii="Sassoon Infant Rg" w:hAnsi="Sassoon Infant Rg" w:cstheme="minorHAnsi"/>
                <w:sz w:val="24"/>
                <w:szCs w:val="24"/>
              </w:rPr>
              <w:br/>
              <w:t>wailing</w:t>
            </w:r>
            <w:r>
              <w:rPr>
                <w:rFonts w:ascii="Sassoon Infant Rg" w:hAnsi="Sassoon Infant Rg" w:cstheme="minorHAnsi"/>
                <w:sz w:val="24"/>
                <w:szCs w:val="24"/>
              </w:rPr>
              <w:br/>
              <w:t>seized</w:t>
            </w:r>
            <w:r>
              <w:rPr>
                <w:rFonts w:ascii="Sassoon Infant Rg" w:hAnsi="Sassoon Infant Rg" w:cstheme="minorHAnsi"/>
                <w:sz w:val="24"/>
                <w:szCs w:val="24"/>
              </w:rPr>
              <w:br/>
              <w:t>agog</w:t>
            </w:r>
            <w:r>
              <w:rPr>
                <w:rFonts w:ascii="Sassoon Infant Rg" w:hAnsi="Sassoon Infant Rg" w:cstheme="minorHAnsi"/>
                <w:sz w:val="24"/>
                <w:szCs w:val="24"/>
              </w:rPr>
              <w:br/>
              <w:t>hag</w:t>
            </w:r>
            <w:r>
              <w:rPr>
                <w:rFonts w:ascii="Sassoon Infant Rg" w:hAnsi="Sassoon Infant Rg" w:cstheme="minorHAnsi"/>
                <w:sz w:val="24"/>
                <w:szCs w:val="24"/>
              </w:rPr>
              <w:br/>
              <w:t>murky</w:t>
            </w:r>
            <w:r w:rsidRPr="00194235">
              <w:rPr>
                <w:rFonts w:ascii="Sassoon Infant Rg" w:hAnsi="Sassoon Infant Rg" w:cstheme="minorHAnsi"/>
                <w:sz w:val="24"/>
                <w:szCs w:val="24"/>
              </w:rPr>
              <w:t xml:space="preserve"> </w:t>
            </w:r>
          </w:p>
          <w:p w14:paraId="2146AE0B" w14:textId="77777777" w:rsidR="005221BA" w:rsidRPr="005221BA" w:rsidRDefault="005221BA" w:rsidP="00A559C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p>
        </w:tc>
      </w:tr>
      <w:tr w:rsidR="00E53999" w:rsidRPr="00547357" w14:paraId="70ED606A" w14:textId="77777777" w:rsidTr="005221BA">
        <w:trPr>
          <w:cnfStyle w:val="000000100000" w:firstRow="0" w:lastRow="0" w:firstColumn="0" w:lastColumn="0" w:oddVBand="0" w:evenVBand="0" w:oddHBand="1" w:evenHBand="0" w:firstRowFirstColumn="0" w:firstRowLastColumn="0" w:lastRowFirstColumn="0" w:lastRowLastColumn="0"/>
          <w:trHeight w:val="1782"/>
        </w:trPr>
        <w:tc>
          <w:tcPr>
            <w:cnfStyle w:val="001000000000" w:firstRow="0" w:lastRow="0" w:firstColumn="1" w:lastColumn="0" w:oddVBand="0" w:evenVBand="0" w:oddHBand="0" w:evenHBand="0" w:firstRowFirstColumn="0" w:firstRowLastColumn="0" w:lastRowFirstColumn="0" w:lastRowLastColumn="0"/>
            <w:tcW w:w="1885" w:type="dxa"/>
            <w:vMerge/>
          </w:tcPr>
          <w:p w14:paraId="3473E49E" w14:textId="77777777" w:rsidR="00E53999" w:rsidRPr="00547357" w:rsidRDefault="00E53999" w:rsidP="005221BA">
            <w:pPr>
              <w:rPr>
                <w:rFonts w:cstheme="minorHAnsi"/>
                <w:sz w:val="20"/>
                <w:szCs w:val="20"/>
              </w:rPr>
            </w:pPr>
          </w:p>
        </w:tc>
        <w:tc>
          <w:tcPr>
            <w:tcW w:w="4886" w:type="dxa"/>
            <w:gridSpan w:val="2"/>
            <w:tcBorders>
              <w:top w:val="single" w:sz="4" w:space="0" w:color="auto"/>
              <w:bottom w:val="single" w:sz="4" w:space="0" w:color="auto"/>
            </w:tcBorders>
          </w:tcPr>
          <w:p w14:paraId="4F3E4E3F" w14:textId="77777777" w:rsidR="00A559C1" w:rsidRPr="00040E0C" w:rsidRDefault="00A559C1" w:rsidP="00A559C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Unspoken</w:t>
            </w:r>
          </w:p>
          <w:p w14:paraId="244C9E54" w14:textId="77777777" w:rsidR="00A559C1" w:rsidRPr="00040E0C" w:rsidRDefault="00A559C1" w:rsidP="00A559C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Children will use their inference skills to explore what is happening in the story. They examine the historical period of the time and write as the main character. </w:t>
            </w:r>
          </w:p>
          <w:p w14:paraId="5D16511F" w14:textId="2985D157" w:rsidR="00E53999" w:rsidRPr="005221BA" w:rsidRDefault="00E53999"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Cs w:val="20"/>
                <w:u w:val="single"/>
              </w:rPr>
            </w:pPr>
          </w:p>
        </w:tc>
        <w:tc>
          <w:tcPr>
            <w:tcW w:w="4144" w:type="dxa"/>
            <w:gridSpan w:val="2"/>
            <w:tcBorders>
              <w:top w:val="single" w:sz="4" w:space="0" w:color="auto"/>
              <w:bottom w:val="single" w:sz="4" w:space="0" w:color="auto"/>
            </w:tcBorders>
          </w:tcPr>
          <w:p w14:paraId="3C32F64B" w14:textId="5E4C7E61" w:rsidR="00E53999" w:rsidRPr="005221BA" w:rsidRDefault="00A559C1"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Cs w:val="20"/>
              </w:rPr>
            </w:pPr>
            <w:r>
              <w:rPr>
                <w:rFonts w:ascii="Sassoon Infant Rg" w:hAnsi="Sassoon Infant Rg" w:cstheme="minorHAnsi"/>
                <w:sz w:val="24"/>
                <w:szCs w:val="24"/>
              </w:rPr>
              <w:t xml:space="preserve">In previous units this year, we have looked at celebrating difference and persecution of others in history. This unit continues understanding racism and diversity. </w:t>
            </w:r>
            <w:r>
              <w:rPr>
                <w:rFonts w:ascii="Sassoon Infant Rg" w:hAnsi="Sassoon Infant Rg" w:cstheme="minorHAnsi"/>
                <w:sz w:val="24"/>
                <w:szCs w:val="24"/>
              </w:rPr>
              <w:br/>
              <w:t>We will be writing non-fiction biographies using sub-headings and paragraphing.</w:t>
            </w:r>
          </w:p>
        </w:tc>
        <w:tc>
          <w:tcPr>
            <w:tcW w:w="3544" w:type="dxa"/>
            <w:tcBorders>
              <w:top w:val="single" w:sz="4" w:space="0" w:color="auto"/>
              <w:bottom w:val="single" w:sz="4" w:space="0" w:color="auto"/>
            </w:tcBorders>
          </w:tcPr>
          <w:p w14:paraId="0A1F6188" w14:textId="3E234F0E" w:rsidR="00E53999" w:rsidRPr="005221BA" w:rsidRDefault="00A559C1"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Cs w:val="20"/>
              </w:rPr>
            </w:pPr>
            <w:r>
              <w:rPr>
                <w:rFonts w:ascii="Sassoon Infant Rg" w:hAnsi="Sassoon Infant Rg" w:cstheme="minorHAnsi"/>
                <w:sz w:val="24"/>
                <w:szCs w:val="24"/>
              </w:rPr>
              <w:t>Unspoken, quivering, Underground Railroad, narcolepsy, conductor, Bounty Hunter, network, Safe House, abolish, Civil War</w:t>
            </w:r>
          </w:p>
        </w:tc>
      </w:tr>
      <w:tr w:rsidR="006B15FC" w:rsidRPr="00547357" w14:paraId="276A3400" w14:textId="77777777" w:rsidTr="005221BA">
        <w:trPr>
          <w:trHeight w:val="2244"/>
        </w:trPr>
        <w:tc>
          <w:tcPr>
            <w:cnfStyle w:val="001000000000" w:firstRow="0" w:lastRow="0" w:firstColumn="1" w:lastColumn="0" w:oddVBand="0" w:evenVBand="0" w:oddHBand="0" w:evenHBand="0" w:firstRowFirstColumn="0" w:firstRowLastColumn="0" w:lastRowFirstColumn="0" w:lastRowLastColumn="0"/>
            <w:tcW w:w="1885" w:type="dxa"/>
            <w:vMerge/>
            <w:tcBorders>
              <w:bottom w:val="single" w:sz="4" w:space="0" w:color="auto"/>
            </w:tcBorders>
          </w:tcPr>
          <w:p w14:paraId="5D98C3AF" w14:textId="77777777" w:rsidR="006B15FC" w:rsidRPr="00547357" w:rsidRDefault="006B15FC">
            <w:pPr>
              <w:rPr>
                <w:rFonts w:cstheme="minorHAnsi"/>
                <w:sz w:val="20"/>
                <w:szCs w:val="20"/>
              </w:rPr>
            </w:pPr>
          </w:p>
        </w:tc>
        <w:tc>
          <w:tcPr>
            <w:tcW w:w="4886" w:type="dxa"/>
            <w:gridSpan w:val="2"/>
            <w:tcBorders>
              <w:top w:val="single" w:sz="4" w:space="0" w:color="auto"/>
            </w:tcBorders>
          </w:tcPr>
          <w:p w14:paraId="31294BCB"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84D6F15"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p>
          <w:p w14:paraId="6DAB4547" w14:textId="77777777" w:rsidR="006B15FC" w:rsidRPr="00040E0C" w:rsidRDefault="006B15FC" w:rsidP="001F620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p>
        </w:tc>
        <w:tc>
          <w:tcPr>
            <w:tcW w:w="4144" w:type="dxa"/>
            <w:gridSpan w:val="2"/>
            <w:tcBorders>
              <w:top w:val="single" w:sz="4" w:space="0" w:color="auto"/>
            </w:tcBorders>
          </w:tcPr>
          <w:p w14:paraId="5E8DAE07" w14:textId="37992568" w:rsidR="006B15FC" w:rsidRPr="00040E0C" w:rsidRDefault="006B15FC" w:rsidP="001F620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4" w:type="dxa"/>
            <w:tcBorders>
              <w:top w:val="single" w:sz="4" w:space="0" w:color="auto"/>
            </w:tcBorders>
          </w:tcPr>
          <w:p w14:paraId="7C5A187B" w14:textId="6B9CAB05" w:rsidR="006B15FC" w:rsidRPr="00040E0C" w:rsidRDefault="006B15FC" w:rsidP="00AA7E4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75763C" w:rsidRPr="00547357" w14:paraId="280F3D14" w14:textId="77777777" w:rsidTr="0075763C">
        <w:trPr>
          <w:cnfStyle w:val="000000100000" w:firstRow="0" w:lastRow="0" w:firstColumn="0" w:lastColumn="0" w:oddVBand="0" w:evenVBand="0" w:oddHBand="1" w:evenHBand="0" w:firstRowFirstColumn="0" w:firstRowLastColumn="0" w:lastRowFirstColumn="0" w:lastRowLastColumn="0"/>
          <w:trHeight w:val="766"/>
        </w:trPr>
        <w:tc>
          <w:tcPr>
            <w:cnfStyle w:val="001000000000" w:firstRow="0" w:lastRow="0" w:firstColumn="1" w:lastColumn="0" w:oddVBand="0" w:evenVBand="0" w:oddHBand="0" w:evenHBand="0" w:firstRowFirstColumn="0" w:firstRowLastColumn="0" w:lastRowFirstColumn="0" w:lastRowLastColumn="0"/>
            <w:tcW w:w="1885" w:type="dxa"/>
            <w:tcBorders>
              <w:bottom w:val="single" w:sz="4" w:space="0" w:color="auto"/>
            </w:tcBorders>
          </w:tcPr>
          <w:p w14:paraId="3059ADA8" w14:textId="77777777" w:rsidR="0075763C" w:rsidRPr="00547357" w:rsidRDefault="0075763C">
            <w:pPr>
              <w:rPr>
                <w:rFonts w:cstheme="minorHAnsi"/>
                <w:sz w:val="20"/>
                <w:szCs w:val="20"/>
              </w:rPr>
            </w:pPr>
          </w:p>
        </w:tc>
        <w:tc>
          <w:tcPr>
            <w:tcW w:w="12574" w:type="dxa"/>
            <w:gridSpan w:val="5"/>
            <w:tcBorders>
              <w:top w:val="single" w:sz="4" w:space="0" w:color="auto"/>
            </w:tcBorders>
          </w:tcPr>
          <w:p w14:paraId="7B67CEB5" w14:textId="77777777" w:rsidR="0075763C" w:rsidRDefault="0075763C" w:rsidP="0075763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Pr>
                <w:rFonts w:ascii="Sassoon Infant Rg" w:hAnsi="Sassoon Infant Rg" w:cstheme="minorHAnsi"/>
                <w:b/>
                <w:sz w:val="24"/>
                <w:szCs w:val="24"/>
              </w:rPr>
              <w:t>Whole Class reading: Survivors</w:t>
            </w:r>
          </w:p>
          <w:p w14:paraId="5871FD4C" w14:textId="77777777" w:rsidR="0075763C" w:rsidRPr="00040E0C" w:rsidRDefault="0075763C" w:rsidP="00AA7E4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b/>
                <w:sz w:val="24"/>
                <w:szCs w:val="24"/>
              </w:rPr>
              <w:t>Class Read: Iliad</w:t>
            </w:r>
          </w:p>
        </w:tc>
      </w:tr>
      <w:tr w:rsidR="00C12878" w:rsidRPr="00547357" w14:paraId="6155B022" w14:textId="77777777" w:rsidTr="005221BA">
        <w:trPr>
          <w:trHeight w:val="1632"/>
        </w:trPr>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bottom w:val="single" w:sz="4" w:space="0" w:color="auto"/>
            </w:tcBorders>
          </w:tcPr>
          <w:p w14:paraId="6BA6F464" w14:textId="77777777" w:rsidR="00C12878" w:rsidRPr="00547357" w:rsidRDefault="00C12878">
            <w:pPr>
              <w:rPr>
                <w:rFonts w:cstheme="minorHAnsi"/>
                <w:sz w:val="20"/>
                <w:szCs w:val="20"/>
              </w:rPr>
            </w:pPr>
            <w:r w:rsidRPr="00547357">
              <w:rPr>
                <w:rFonts w:cstheme="minorHAnsi"/>
                <w:sz w:val="20"/>
                <w:szCs w:val="20"/>
              </w:rPr>
              <w:lastRenderedPageBreak/>
              <w:t>Mathematics</w:t>
            </w:r>
          </w:p>
        </w:tc>
        <w:tc>
          <w:tcPr>
            <w:tcW w:w="4886" w:type="dxa"/>
            <w:gridSpan w:val="2"/>
          </w:tcPr>
          <w:p w14:paraId="7EFA8F25" w14:textId="77777777" w:rsidR="00E67AE2"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Multiplication and Division B</w:t>
            </w:r>
            <w:r w:rsidR="007E5740" w:rsidRPr="00040E0C">
              <w:rPr>
                <w:rFonts w:ascii="Sassoon Infant Rg" w:hAnsi="Sassoon Infant Rg" w:cstheme="minorHAnsi"/>
                <w:sz w:val="24"/>
                <w:szCs w:val="24"/>
              </w:rPr>
              <w:t xml:space="preserve"> </w:t>
            </w:r>
          </w:p>
          <w:p w14:paraId="6D527127" w14:textId="77777777" w:rsidR="004F6C14"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Fractions B</w:t>
            </w:r>
            <w:r w:rsidR="007E5740" w:rsidRPr="00040E0C">
              <w:rPr>
                <w:rFonts w:ascii="Sassoon Infant Rg" w:hAnsi="Sassoon Infant Rg" w:cstheme="minorHAnsi"/>
                <w:sz w:val="24"/>
                <w:szCs w:val="24"/>
              </w:rPr>
              <w:t xml:space="preserve"> </w:t>
            </w:r>
          </w:p>
          <w:p w14:paraId="0ECBE8F8" w14:textId="77777777" w:rsidR="004F6C14"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Decimals and percentages </w:t>
            </w:r>
          </w:p>
          <w:p w14:paraId="3FB5390D" w14:textId="77777777" w:rsidR="004F6C14"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Perimeter and area </w:t>
            </w:r>
          </w:p>
          <w:p w14:paraId="265A8217" w14:textId="77777777" w:rsidR="004F6C14"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Statistics </w:t>
            </w:r>
          </w:p>
          <w:p w14:paraId="793D6213" w14:textId="77777777" w:rsidR="00D168AF" w:rsidRPr="00040E0C" w:rsidRDefault="00D168AF" w:rsidP="00102BD3">
            <w:pPr>
              <w:jc w:val="cente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2E87C2C" w14:textId="77777777" w:rsidR="007E5740" w:rsidRPr="00040E0C" w:rsidRDefault="007E574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2443" w:type="dxa"/>
          </w:tcPr>
          <w:p w14:paraId="6BF074D4" w14:textId="77777777" w:rsidR="00D168AF" w:rsidRPr="00040E0C" w:rsidRDefault="0026008E" w:rsidP="0026008E">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040E0C">
              <w:rPr>
                <w:rFonts w:ascii="Sassoon Infant Rg" w:hAnsi="Sassoon Infant Rg" w:cstheme="minorHAnsi"/>
                <w:b/>
                <w:sz w:val="24"/>
                <w:szCs w:val="24"/>
              </w:rPr>
              <w:t>See White Rose Maths planning overview.</w:t>
            </w:r>
          </w:p>
        </w:tc>
        <w:tc>
          <w:tcPr>
            <w:tcW w:w="5245" w:type="dxa"/>
            <w:gridSpan w:val="2"/>
          </w:tcPr>
          <w:p w14:paraId="02BEE8D9" w14:textId="77777777" w:rsidR="00420E1A" w:rsidRPr="00040E0C" w:rsidRDefault="00420E1A" w:rsidP="00420E1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Factor, prime factor, factor pairs, common factor, short division, long division, inverse, multiples, common multiples, composite number, remainder, decimal, square number, prime number, </w:t>
            </w:r>
            <w:r w:rsidR="003F4246" w:rsidRPr="00040E0C">
              <w:rPr>
                <w:rFonts w:ascii="Sassoon Infant Rg" w:hAnsi="Sassoon Infant Rg" w:cstheme="minorHAnsi"/>
                <w:sz w:val="24"/>
                <w:szCs w:val="24"/>
              </w:rPr>
              <w:t>denominator, numerator, percentage, mixed nu</w:t>
            </w:r>
            <w:r w:rsidR="00D36185" w:rsidRPr="00040E0C">
              <w:rPr>
                <w:rFonts w:ascii="Sassoon Infant Rg" w:hAnsi="Sassoon Infant Rg" w:cstheme="minorHAnsi"/>
                <w:sz w:val="24"/>
                <w:szCs w:val="24"/>
              </w:rPr>
              <w:t xml:space="preserve">mber, improper fraction &amp; </w:t>
            </w:r>
            <w:r w:rsidR="003F4246" w:rsidRPr="00040E0C">
              <w:rPr>
                <w:rFonts w:ascii="Sassoon Infant Rg" w:hAnsi="Sassoon Infant Rg" w:cstheme="minorHAnsi"/>
                <w:sz w:val="24"/>
                <w:szCs w:val="24"/>
              </w:rPr>
              <w:t>decimal</w:t>
            </w:r>
            <w:r w:rsidR="00D36185" w:rsidRPr="00040E0C">
              <w:rPr>
                <w:rFonts w:ascii="Sassoon Infant Rg" w:hAnsi="Sassoon Infant Rg" w:cstheme="minorHAnsi"/>
                <w:sz w:val="24"/>
                <w:szCs w:val="24"/>
              </w:rPr>
              <w:t xml:space="preserve"> places.</w:t>
            </w:r>
          </w:p>
          <w:p w14:paraId="70F77BCF" w14:textId="77777777" w:rsidR="00102BD3" w:rsidRPr="00040E0C" w:rsidRDefault="00102BD3" w:rsidP="00420E1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2CB5C0C3" w14:textId="77777777" w:rsidTr="005221BA">
        <w:trPr>
          <w:cnfStyle w:val="000000100000" w:firstRow="0" w:lastRow="0" w:firstColumn="0" w:lastColumn="0" w:oddVBand="0" w:evenVBand="0" w:oddHBand="1" w:evenHBand="0" w:firstRowFirstColumn="0" w:firstRowLastColumn="0" w:lastRowFirstColumn="0" w:lastRowLastColumn="0"/>
          <w:trHeight w:val="3240"/>
        </w:trPr>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tcBorders>
          </w:tcPr>
          <w:p w14:paraId="2F52E38A" w14:textId="77777777" w:rsidR="005221BA" w:rsidRPr="00547357" w:rsidRDefault="005221BA">
            <w:pPr>
              <w:rPr>
                <w:rFonts w:cstheme="minorHAnsi"/>
                <w:sz w:val="20"/>
                <w:szCs w:val="20"/>
              </w:rPr>
            </w:pPr>
            <w:r w:rsidRPr="00547357">
              <w:rPr>
                <w:rFonts w:cstheme="minorHAnsi"/>
                <w:sz w:val="20"/>
                <w:szCs w:val="20"/>
              </w:rPr>
              <w:t>Science</w:t>
            </w:r>
          </w:p>
        </w:tc>
        <w:tc>
          <w:tcPr>
            <w:tcW w:w="4886" w:type="dxa"/>
            <w:gridSpan w:val="2"/>
            <w:tcBorders>
              <w:bottom w:val="single" w:sz="4" w:space="0" w:color="auto"/>
            </w:tcBorders>
          </w:tcPr>
          <w:p w14:paraId="19F00126" w14:textId="77777777" w:rsidR="005221BA" w:rsidRPr="00040E0C" w:rsidRDefault="005221BA"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Properties &amp; Changes of Materials</w:t>
            </w:r>
          </w:p>
          <w:p w14:paraId="2768C461" w14:textId="77777777" w:rsidR="005221BA" w:rsidRPr="00040E0C" w:rsidRDefault="005221BA"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can compare and group together everyday materials on the basis of their properties, including their hardness, solubility, transparency, conductivity (electrical and thermal), and response to magnets.</w:t>
            </w:r>
          </w:p>
          <w:p w14:paraId="79429234" w14:textId="77777777" w:rsidR="005221BA" w:rsidRPr="00040E0C" w:rsidRDefault="005221BA"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can understand that that some materials will dissolve in liquid to form a solution, and describe how to recover a substance from a solution</w:t>
            </w:r>
          </w:p>
        </w:tc>
        <w:tc>
          <w:tcPr>
            <w:tcW w:w="4144" w:type="dxa"/>
            <w:gridSpan w:val="2"/>
            <w:tcBorders>
              <w:bottom w:val="single" w:sz="4" w:space="0" w:color="auto"/>
            </w:tcBorders>
          </w:tcPr>
          <w:p w14:paraId="09EFD459" w14:textId="77777777" w:rsidR="005221BA" w:rsidRPr="00040E0C" w:rsidRDefault="005221BA" w:rsidP="00D84A29">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In Year 1, pupils will have learnt to: </w:t>
            </w:r>
          </w:p>
          <w:p w14:paraId="50B20CC2" w14:textId="77777777" w:rsidR="005221BA" w:rsidRPr="00040E0C" w:rsidRDefault="005221BA" w:rsidP="001F6205">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Identify and name a variety of everyday materials, including wood, plastic, glass, metal, water, and rock. They compared and grouped together a variety of everyday materials on the basis of their simple physical properties.</w:t>
            </w:r>
          </w:p>
          <w:p w14:paraId="59A051AE" w14:textId="77777777" w:rsidR="005221BA" w:rsidRPr="00040E0C" w:rsidRDefault="005221BA" w:rsidP="00D84A29">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66A6CEE" w14:textId="77777777" w:rsidR="005221BA" w:rsidRPr="00040E0C" w:rsidRDefault="005221BA" w:rsidP="00D84A29">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BE1D5CD" w14:textId="77777777" w:rsidR="005221BA" w:rsidRDefault="005221BA" w:rsidP="00D84A2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1D416AD" w14:textId="77777777" w:rsidR="005221BA" w:rsidRDefault="005221BA" w:rsidP="00D84A2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076D8C4" w14:textId="77777777" w:rsidR="005221BA" w:rsidRPr="00040E0C" w:rsidRDefault="005221BA" w:rsidP="00D84A2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bottom w:val="single" w:sz="4" w:space="0" w:color="auto"/>
            </w:tcBorders>
          </w:tcPr>
          <w:p w14:paraId="7A66C2F2" w14:textId="77777777" w:rsidR="005221BA" w:rsidRPr="00040E0C" w:rsidRDefault="005221BA" w:rsidP="00561D3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Mixture, separating, sieve, magnet</w:t>
            </w:r>
          </w:p>
          <w:p w14:paraId="5351C5C2" w14:textId="77777777" w:rsidR="005221BA" w:rsidRPr="00040E0C" w:rsidRDefault="005221BA" w:rsidP="00561D3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Mixture, separate, filter, sieve, evaporate, condense, dissolve, solution.</w:t>
            </w:r>
          </w:p>
          <w:p w14:paraId="031C8975" w14:textId="77777777" w:rsidR="005221BA" w:rsidRPr="00040E0C" w:rsidRDefault="005221BA" w:rsidP="00561D3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Reversible, irreversible, melt, cool, change of state, gas, solid, liquid,</w:t>
            </w:r>
          </w:p>
          <w:p w14:paraId="78D20925" w14:textId="77777777" w:rsidR="005221BA" w:rsidRPr="005221BA" w:rsidRDefault="005221BA" w:rsidP="00AA7E4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Insulator, solid, liquid, melt, cool, temperature.</w:t>
            </w:r>
          </w:p>
        </w:tc>
      </w:tr>
      <w:tr w:rsidR="005221BA" w:rsidRPr="00547357" w14:paraId="224A982F" w14:textId="77777777" w:rsidTr="005221BA">
        <w:trPr>
          <w:trHeight w:val="1971"/>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06707EE0" w14:textId="77777777" w:rsidR="005221BA" w:rsidRPr="00547357" w:rsidRDefault="005221BA">
            <w:pPr>
              <w:rPr>
                <w:rFonts w:cstheme="minorHAnsi"/>
                <w:sz w:val="20"/>
                <w:szCs w:val="20"/>
              </w:rPr>
            </w:pPr>
            <w:r w:rsidRPr="00547357">
              <w:rPr>
                <w:rFonts w:cstheme="minorHAnsi"/>
                <w:sz w:val="20"/>
                <w:szCs w:val="20"/>
              </w:rPr>
              <w:t>Computing</w:t>
            </w:r>
          </w:p>
        </w:tc>
        <w:tc>
          <w:tcPr>
            <w:tcW w:w="4886" w:type="dxa"/>
            <w:gridSpan w:val="2"/>
            <w:tcBorders>
              <w:bottom w:val="single" w:sz="4" w:space="0" w:color="auto"/>
            </w:tcBorders>
          </w:tcPr>
          <w:p w14:paraId="24BFFE7D" w14:textId="77777777" w:rsidR="005221BA" w:rsidRPr="00040E0C" w:rsidRDefault="005221BA" w:rsidP="00AA7E4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 xml:space="preserve">E-safety </w:t>
            </w:r>
          </w:p>
          <w:p w14:paraId="7492D434" w14:textId="77777777" w:rsidR="005221BA" w:rsidRPr="00040E0C" w:rsidRDefault="005221BA" w:rsidP="00F217A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will be learning to use technology safely, respectfully and responsibly; recognise acceptable/unacceptable behaviour and identify a range of ways to report concerns about content and contact.</w:t>
            </w:r>
          </w:p>
          <w:p w14:paraId="3FE3C414" w14:textId="77777777" w:rsidR="005221BA" w:rsidRPr="00040E0C" w:rsidRDefault="005221BA" w:rsidP="0093309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144" w:type="dxa"/>
            <w:gridSpan w:val="2"/>
            <w:tcBorders>
              <w:bottom w:val="single" w:sz="4" w:space="0" w:color="auto"/>
            </w:tcBorders>
          </w:tcPr>
          <w:p w14:paraId="1FE61067" w14:textId="77777777" w:rsidR="005221BA" w:rsidRPr="00040E0C" w:rsidRDefault="005221BA" w:rsidP="00F217A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Prior Learning Year 4 – Digital Citizenship pledge/Privacy rules/Talking safely on line/Cyberbullying/Only talking online to people we know in person.</w:t>
            </w:r>
          </w:p>
          <w:p w14:paraId="581010CA" w14:textId="77777777" w:rsidR="005221BA" w:rsidRPr="00040E0C" w:rsidRDefault="005221BA" w:rsidP="0094118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B60F942" w14:textId="77777777" w:rsidR="005221BA" w:rsidRPr="00040E0C" w:rsidRDefault="005221BA" w:rsidP="0094118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2475E0C" w14:textId="77777777" w:rsidR="005221BA" w:rsidRPr="00040E0C" w:rsidRDefault="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4" w:type="dxa"/>
            <w:tcBorders>
              <w:bottom w:val="single" w:sz="4" w:space="0" w:color="auto"/>
            </w:tcBorders>
          </w:tcPr>
          <w:p w14:paraId="16EFE2FB" w14:textId="77777777" w:rsidR="005221BA" w:rsidRPr="00040E0C" w:rsidRDefault="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Responsibility, accountability, rights</w:t>
            </w:r>
          </w:p>
          <w:p w14:paraId="0BE36AE3" w14:textId="77777777" w:rsidR="005221BA" w:rsidRPr="00040E0C" w:rsidRDefault="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E8846AE" w14:textId="77777777" w:rsidR="005221BA" w:rsidRPr="00040E0C" w:rsidRDefault="005221BA" w:rsidP="0094118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D0C4E3D" w14:textId="77777777" w:rsidR="005221BA" w:rsidRPr="00040E0C" w:rsidRDefault="005221BA" w:rsidP="0094118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C224983" w14:textId="77777777" w:rsidR="005221BA" w:rsidRPr="00040E0C" w:rsidRDefault="005221BA" w:rsidP="0094118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A6AE7C6" w14:textId="77777777" w:rsidR="005221BA" w:rsidRPr="00040E0C" w:rsidRDefault="005221BA" w:rsidP="0094118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6A2A01F7" w14:textId="77777777" w:rsidTr="005221BA">
        <w:trPr>
          <w:cnfStyle w:val="000000100000" w:firstRow="0" w:lastRow="0" w:firstColumn="0" w:lastColumn="0" w:oddVBand="0" w:evenVBand="0" w:oddHBand="1" w:evenHBand="0" w:firstRowFirstColumn="0" w:firstRowLastColumn="0" w:lastRowFirstColumn="0" w:lastRowLastColumn="0"/>
          <w:trHeight w:val="2366"/>
        </w:trPr>
        <w:tc>
          <w:tcPr>
            <w:cnfStyle w:val="001000000000" w:firstRow="0" w:lastRow="0" w:firstColumn="1" w:lastColumn="0" w:oddVBand="0" w:evenVBand="0" w:oddHBand="0" w:evenHBand="0" w:firstRowFirstColumn="0" w:firstRowLastColumn="0" w:lastRowFirstColumn="0" w:lastRowLastColumn="0"/>
            <w:tcW w:w="1885" w:type="dxa"/>
            <w:vMerge/>
          </w:tcPr>
          <w:p w14:paraId="22BD0337" w14:textId="77777777" w:rsidR="005221BA" w:rsidRPr="00547357" w:rsidRDefault="005221BA">
            <w:pPr>
              <w:rPr>
                <w:rFonts w:cstheme="minorHAnsi"/>
                <w:sz w:val="20"/>
                <w:szCs w:val="20"/>
              </w:rPr>
            </w:pPr>
          </w:p>
        </w:tc>
        <w:tc>
          <w:tcPr>
            <w:tcW w:w="4886" w:type="dxa"/>
            <w:gridSpan w:val="2"/>
            <w:tcBorders>
              <w:top w:val="single" w:sz="4" w:space="0" w:color="auto"/>
              <w:bottom w:val="single" w:sz="4" w:space="0" w:color="auto"/>
            </w:tcBorders>
          </w:tcPr>
          <w:p w14:paraId="48311B0A"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Coding</w:t>
            </w:r>
          </w:p>
          <w:p w14:paraId="1EE7221B"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will be learning to use sequence, selection, and repetition in programs; work with variables and various forms of input and output.</w:t>
            </w:r>
          </w:p>
          <w:p w14:paraId="241426A0"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will be learning use logical reasoning to explain how some simple algorithms work and to detect and correct errors in algorithms and programs.</w:t>
            </w:r>
          </w:p>
          <w:p w14:paraId="341A802C"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tc>
        <w:tc>
          <w:tcPr>
            <w:tcW w:w="4144" w:type="dxa"/>
            <w:gridSpan w:val="2"/>
            <w:tcBorders>
              <w:top w:val="single" w:sz="4" w:space="0" w:color="auto"/>
              <w:bottom w:val="single" w:sz="4" w:space="0" w:color="auto"/>
            </w:tcBorders>
          </w:tcPr>
          <w:p w14:paraId="77B3ECBA"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Prior Learning Year 4 – If/Else statements/repeat until command/making timer/control simulation/decomposition and abstraction. </w:t>
            </w:r>
          </w:p>
          <w:p w14:paraId="4C8D861E"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C5F1220"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6473EAD" w14:textId="77777777" w:rsidR="005221BA"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63C3FCD"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top w:val="single" w:sz="4" w:space="0" w:color="auto"/>
              <w:bottom w:val="single" w:sz="4" w:space="0" w:color="auto"/>
            </w:tcBorders>
          </w:tcPr>
          <w:p w14:paraId="106863DB"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 xml:space="preserve">Output, sequence, </w:t>
            </w:r>
            <w:proofErr w:type="spellStart"/>
            <w:r>
              <w:rPr>
                <w:rFonts w:ascii="Sassoon Infant Rg" w:hAnsi="Sassoon Infant Rg" w:cstheme="minorHAnsi"/>
                <w:sz w:val="24"/>
                <w:szCs w:val="24"/>
              </w:rPr>
              <w:t>Microbit</w:t>
            </w:r>
            <w:proofErr w:type="spellEnd"/>
            <w:r>
              <w:rPr>
                <w:rFonts w:ascii="Sassoon Infant Rg" w:hAnsi="Sassoon Infant Rg" w:cstheme="minorHAnsi"/>
                <w:sz w:val="24"/>
                <w:szCs w:val="24"/>
              </w:rPr>
              <w:t>, input</w:t>
            </w:r>
          </w:p>
          <w:p w14:paraId="0FCB8DDF"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F0E582A"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45906EB"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66B4009"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B846ADD"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2049912"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57119E3" w14:textId="77777777" w:rsidR="005221BA"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EFAE4D8" w14:textId="77777777" w:rsidR="005221BA" w:rsidRPr="00040E0C" w:rsidRDefault="005221BA" w:rsidP="0094118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55D2095B" w14:textId="77777777" w:rsidTr="005221BA">
        <w:trPr>
          <w:trHeight w:val="1646"/>
        </w:trPr>
        <w:tc>
          <w:tcPr>
            <w:cnfStyle w:val="001000000000" w:firstRow="0" w:lastRow="0" w:firstColumn="1" w:lastColumn="0" w:oddVBand="0" w:evenVBand="0" w:oddHBand="0" w:evenHBand="0" w:firstRowFirstColumn="0" w:firstRowLastColumn="0" w:lastRowFirstColumn="0" w:lastRowLastColumn="0"/>
            <w:tcW w:w="1885" w:type="dxa"/>
            <w:vMerge/>
          </w:tcPr>
          <w:p w14:paraId="689A5637" w14:textId="77777777" w:rsidR="005221BA" w:rsidRPr="00547357" w:rsidRDefault="005221BA">
            <w:pPr>
              <w:rPr>
                <w:rFonts w:cstheme="minorHAnsi"/>
                <w:sz w:val="20"/>
                <w:szCs w:val="20"/>
              </w:rPr>
            </w:pPr>
          </w:p>
        </w:tc>
        <w:tc>
          <w:tcPr>
            <w:tcW w:w="4886" w:type="dxa"/>
            <w:gridSpan w:val="2"/>
            <w:tcBorders>
              <w:top w:val="single" w:sz="4" w:space="0" w:color="auto"/>
              <w:bottom w:val="single" w:sz="4" w:space="0" w:color="auto"/>
            </w:tcBorders>
          </w:tcPr>
          <w:p w14:paraId="03EA74FE"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 xml:space="preserve">Word processing </w:t>
            </w:r>
          </w:p>
          <w:p w14:paraId="5496F529"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We learn how to change font, colour, add pictures to text and spell check through a variety of learning opportunities. These are covered within our English units</w:t>
            </w:r>
          </w:p>
          <w:p w14:paraId="3E480B46"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p>
        </w:tc>
        <w:tc>
          <w:tcPr>
            <w:tcW w:w="4144" w:type="dxa"/>
            <w:gridSpan w:val="2"/>
            <w:tcBorders>
              <w:top w:val="single" w:sz="4" w:space="0" w:color="auto"/>
              <w:bottom w:val="single" w:sz="4" w:space="0" w:color="auto"/>
            </w:tcBorders>
          </w:tcPr>
          <w:p w14:paraId="6CE54D0D"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Prior Learning Year 4 – Aligning and justifying text/bullet points/inserting and formatting tables. </w:t>
            </w:r>
          </w:p>
          <w:p w14:paraId="33C9D6A5"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13C5992"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34529E0"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4" w:type="dxa"/>
            <w:tcBorders>
              <w:top w:val="single" w:sz="4" w:space="0" w:color="auto"/>
              <w:bottom w:val="single" w:sz="4" w:space="0" w:color="auto"/>
            </w:tcBorders>
          </w:tcPr>
          <w:p w14:paraId="6F646F88"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Highlight, lasso, cut, paste, copy, styles, designs, font, colour. </w:t>
            </w:r>
          </w:p>
          <w:p w14:paraId="7B17A997" w14:textId="77777777" w:rsidR="005221BA" w:rsidRDefault="005221BA" w:rsidP="0094118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343E7695" w14:textId="77777777" w:rsidTr="005221BA">
        <w:trPr>
          <w:cnfStyle w:val="000000100000" w:firstRow="0" w:lastRow="0" w:firstColumn="0" w:lastColumn="0" w:oddVBand="0" w:evenVBand="0" w:oddHBand="1" w:evenHBand="0" w:firstRowFirstColumn="0" w:firstRowLastColumn="0" w:lastRowFirstColumn="0" w:lastRowLastColumn="0"/>
          <w:trHeight w:val="1810"/>
        </w:trPr>
        <w:tc>
          <w:tcPr>
            <w:cnfStyle w:val="001000000000" w:firstRow="0" w:lastRow="0" w:firstColumn="1" w:lastColumn="0" w:oddVBand="0" w:evenVBand="0" w:oddHBand="0" w:evenHBand="0" w:firstRowFirstColumn="0" w:firstRowLastColumn="0" w:lastRowFirstColumn="0" w:lastRowLastColumn="0"/>
            <w:tcW w:w="1885" w:type="dxa"/>
            <w:vMerge/>
          </w:tcPr>
          <w:p w14:paraId="75BDB981" w14:textId="77777777" w:rsidR="005221BA" w:rsidRPr="00547357" w:rsidRDefault="005221BA">
            <w:pPr>
              <w:rPr>
                <w:rFonts w:cstheme="minorHAnsi"/>
                <w:sz w:val="20"/>
                <w:szCs w:val="20"/>
              </w:rPr>
            </w:pPr>
          </w:p>
        </w:tc>
        <w:tc>
          <w:tcPr>
            <w:tcW w:w="4886" w:type="dxa"/>
            <w:gridSpan w:val="2"/>
            <w:tcBorders>
              <w:top w:val="single" w:sz="4" w:space="0" w:color="auto"/>
              <w:bottom w:val="single" w:sz="4" w:space="0" w:color="auto"/>
            </w:tcBorders>
          </w:tcPr>
          <w:p w14:paraId="0A8274B7"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Databases</w:t>
            </w:r>
          </w:p>
          <w:p w14:paraId="49C444DB" w14:textId="77777777" w:rsidR="005221BA"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will learn to select, use and combine a variety of software (including internet services) on a range of digital devices to design and create a range of programs.</w:t>
            </w:r>
          </w:p>
          <w:p w14:paraId="09925E21" w14:textId="77777777" w:rsidR="005221BA"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F31BFED" w14:textId="77777777" w:rsidR="005221BA" w:rsidRPr="005221BA"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4144" w:type="dxa"/>
            <w:gridSpan w:val="2"/>
            <w:tcBorders>
              <w:top w:val="single" w:sz="4" w:space="0" w:color="auto"/>
              <w:bottom w:val="single" w:sz="4" w:space="0" w:color="auto"/>
            </w:tcBorders>
          </w:tcPr>
          <w:p w14:paraId="429CB9D2" w14:textId="77777777" w:rsidR="005221BA"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1917526"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Prior Learning Year 4 – Creating Pie charts and graphs/using more than, less than and equals tools/using coordinates to locate cells on spreadsheets. </w:t>
            </w:r>
          </w:p>
          <w:p w14:paraId="1447EDB4"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top w:val="single" w:sz="4" w:space="0" w:color="auto"/>
              <w:bottom w:val="single" w:sz="4" w:space="0" w:color="auto"/>
            </w:tcBorders>
          </w:tcPr>
          <w:p w14:paraId="2676BD07" w14:textId="77777777" w:rsidR="005221BA" w:rsidRPr="00040E0C" w:rsidRDefault="005221BA" w:rsidP="0094118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Input, braches, text, type, classify</w:t>
            </w:r>
          </w:p>
        </w:tc>
      </w:tr>
      <w:tr w:rsidR="00754E79" w:rsidRPr="00547357" w14:paraId="0C8435B2" w14:textId="77777777" w:rsidTr="005221BA">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bottom w:val="single" w:sz="4" w:space="0" w:color="auto"/>
            </w:tcBorders>
          </w:tcPr>
          <w:p w14:paraId="5B57FF14" w14:textId="77777777" w:rsidR="00754E79" w:rsidRPr="00547357" w:rsidRDefault="00754E79" w:rsidP="00754E79">
            <w:pPr>
              <w:rPr>
                <w:rFonts w:cstheme="minorHAnsi"/>
                <w:sz w:val="20"/>
                <w:szCs w:val="20"/>
              </w:rPr>
            </w:pPr>
            <w:r w:rsidRPr="00547357">
              <w:rPr>
                <w:rFonts w:cstheme="minorHAnsi"/>
                <w:sz w:val="20"/>
                <w:szCs w:val="20"/>
              </w:rPr>
              <w:t>History</w:t>
            </w:r>
          </w:p>
        </w:tc>
        <w:tc>
          <w:tcPr>
            <w:tcW w:w="4886" w:type="dxa"/>
            <w:gridSpan w:val="2"/>
          </w:tcPr>
          <w:p w14:paraId="7E83869B" w14:textId="615AEBD0" w:rsidR="00B16C7E" w:rsidRPr="00B16C7E" w:rsidRDefault="00B16C7E" w:rsidP="00754E79">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bCs/>
                <w:sz w:val="24"/>
                <w:szCs w:val="24"/>
                <w:u w:val="single"/>
              </w:rPr>
            </w:pPr>
            <w:r w:rsidRPr="00B16C7E">
              <w:rPr>
                <w:rFonts w:ascii="Sassoon Infant Rg" w:hAnsi="Sassoon Infant Rg" w:cstheme="minorHAnsi"/>
                <w:b/>
                <w:bCs/>
                <w:sz w:val="24"/>
                <w:szCs w:val="24"/>
                <w:u w:val="single"/>
              </w:rPr>
              <w:t>The Tudors</w:t>
            </w:r>
          </w:p>
          <w:p w14:paraId="59E19102" w14:textId="7C69B64C" w:rsidR="00754E79" w:rsidRDefault="00A559C1" w:rsidP="00754E79">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89361A">
              <w:rPr>
                <w:rFonts w:ascii="Sassoon Infant Rg" w:hAnsi="Sassoon Infant Rg" w:cstheme="minorHAnsi"/>
                <w:sz w:val="24"/>
                <w:szCs w:val="24"/>
              </w:rPr>
              <w:t xml:space="preserve">To understand the key events leading to the Tudor reign in England. Children will find out about great architects and designers. Children will learn about the reformation of the Church and what made Henry VIII a significant person in British history. We will touch on how the </w:t>
            </w:r>
            <w:r w:rsidRPr="0089361A">
              <w:rPr>
                <w:rFonts w:ascii="Sassoon Infant Rg" w:hAnsi="Sassoon Infant Rg" w:cstheme="minorHAnsi"/>
                <w:sz w:val="24"/>
                <w:szCs w:val="24"/>
              </w:rPr>
              <w:lastRenderedPageBreak/>
              <w:t>reign of Elizabeth I coincided with the age of exploration and discovery.</w:t>
            </w:r>
          </w:p>
          <w:p w14:paraId="3D84E566" w14:textId="77777777" w:rsidR="005221BA" w:rsidRPr="00040E0C" w:rsidRDefault="005221BA" w:rsidP="00A559C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144" w:type="dxa"/>
            <w:gridSpan w:val="2"/>
          </w:tcPr>
          <w:p w14:paraId="2E615492" w14:textId="580EDB26" w:rsidR="00754E79" w:rsidRPr="00040E0C" w:rsidRDefault="00754E79" w:rsidP="00A559C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4" w:type="dxa"/>
          </w:tcPr>
          <w:p w14:paraId="66F628B2" w14:textId="74F98F28" w:rsidR="00754E79" w:rsidRPr="00040E0C" w:rsidRDefault="00B16C7E" w:rsidP="00754E79">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Terrible, bloody, gory, religion, reformation, Henry VII, Mary, Elizabeth, James.</w:t>
            </w:r>
          </w:p>
        </w:tc>
      </w:tr>
      <w:tr w:rsidR="005221BA" w:rsidRPr="00547357" w14:paraId="18E39611" w14:textId="77777777" w:rsidTr="00817F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32F3E934" w14:textId="0B9431FA" w:rsidR="005221BA" w:rsidRPr="00547357" w:rsidRDefault="00AA26AB" w:rsidP="006B15FC">
            <w:pPr>
              <w:rPr>
                <w:rFonts w:cstheme="minorHAnsi"/>
                <w:sz w:val="20"/>
                <w:szCs w:val="20"/>
              </w:rPr>
            </w:pPr>
            <w:r>
              <w:rPr>
                <w:rFonts w:cstheme="minorHAnsi"/>
                <w:sz w:val="20"/>
                <w:szCs w:val="20"/>
              </w:rPr>
              <w:t xml:space="preserve">Geography </w:t>
            </w:r>
          </w:p>
        </w:tc>
        <w:tc>
          <w:tcPr>
            <w:tcW w:w="4886" w:type="dxa"/>
            <w:gridSpan w:val="2"/>
          </w:tcPr>
          <w:p w14:paraId="52462FBB"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Trade &amp; Agriculture</w:t>
            </w:r>
          </w:p>
          <w:p w14:paraId="69A1E97B"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040E0C">
              <w:rPr>
                <w:rFonts w:ascii="Sassoon Infant Rg" w:hAnsi="Sassoon Infant Rg"/>
                <w:sz w:val="24"/>
                <w:szCs w:val="24"/>
              </w:rPr>
              <w:t>I can use maps, atlases, globes and digital/computer mapping to locate countries and describe features studied.</w:t>
            </w:r>
          </w:p>
          <w:p w14:paraId="0386F7A4"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6BD70DE4"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040E0C">
              <w:rPr>
                <w:rFonts w:ascii="Sassoon Infant Rg" w:hAnsi="Sassoon Infant Rg"/>
                <w:sz w:val="24"/>
                <w:szCs w:val="24"/>
              </w:rPr>
              <w:t>I can use the eight points of a compass, four and six-figure grid references, symbols and key (including the use of Ordnance Survey Maps) to build their knowledge of the UK and the wider world.</w:t>
            </w:r>
          </w:p>
          <w:p w14:paraId="343CD053"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C10DA98"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t>I can understand human geography, including: types of settlement and land use, economic activity including trade links, and the distribution of natural resources including energy, food, minerals and water.</w:t>
            </w:r>
          </w:p>
          <w:p w14:paraId="4D9EB5E9"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4144" w:type="dxa"/>
            <w:gridSpan w:val="2"/>
          </w:tcPr>
          <w:p w14:paraId="5CB58A6D"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B8C6F2F"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040E0C">
              <w:rPr>
                <w:rFonts w:ascii="Sassoon Infant Rg" w:hAnsi="Sassoon Infant Rg"/>
                <w:sz w:val="24"/>
                <w:szCs w:val="24"/>
              </w:rPr>
              <w:t xml:space="preserve">Throughout KS1 and KS2, children studied the local area, continents &amp; oceans, coasts &amp; rivers. </w:t>
            </w:r>
          </w:p>
          <w:p w14:paraId="15923405"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24E26468"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t>In KS1, children will begin to understand human geography, through local studies.</w:t>
            </w:r>
          </w:p>
          <w:p w14:paraId="1C32B34A"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6014D8A0"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t xml:space="preserve">In KS2, children will have studied human geography in units about Victorian travel and Ancient Egypt. </w:t>
            </w:r>
          </w:p>
        </w:tc>
        <w:tc>
          <w:tcPr>
            <w:tcW w:w="3544" w:type="dxa"/>
          </w:tcPr>
          <w:p w14:paraId="1AC75B8D"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D0FF980"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Biomes, climate, continent, distribution, donation, export, hemisphere, import, latitude, longitude, trade, transplant, fair trade, product, raw material, manufacture, consumer, income, economy.</w:t>
            </w:r>
          </w:p>
        </w:tc>
      </w:tr>
      <w:tr w:rsidR="006B15FC" w:rsidRPr="00547357" w14:paraId="34EA196D" w14:textId="77777777" w:rsidTr="005221BA">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bottom w:val="single" w:sz="4" w:space="0" w:color="auto"/>
            </w:tcBorders>
          </w:tcPr>
          <w:p w14:paraId="6E00D9AC" w14:textId="77777777" w:rsidR="006B15FC" w:rsidRPr="00547357" w:rsidRDefault="006B15FC" w:rsidP="006B15FC">
            <w:pPr>
              <w:rPr>
                <w:rFonts w:cstheme="minorHAnsi"/>
                <w:sz w:val="20"/>
                <w:szCs w:val="20"/>
              </w:rPr>
            </w:pPr>
            <w:r w:rsidRPr="00547357">
              <w:rPr>
                <w:rFonts w:cstheme="minorHAnsi"/>
                <w:sz w:val="20"/>
                <w:szCs w:val="20"/>
              </w:rPr>
              <w:t>Art</w:t>
            </w:r>
          </w:p>
        </w:tc>
        <w:tc>
          <w:tcPr>
            <w:tcW w:w="2935" w:type="dxa"/>
          </w:tcPr>
          <w:p w14:paraId="31AB90F9"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rPr>
            </w:pPr>
            <w:r w:rsidRPr="00040E0C">
              <w:rPr>
                <w:rFonts w:ascii="Sassoon Infant Rg" w:hAnsi="Sassoon Infant Rg" w:cstheme="minorHAnsi"/>
                <w:b/>
              </w:rPr>
              <w:t>Drawing: I need space</w:t>
            </w:r>
          </w:p>
          <w:p w14:paraId="1DE5731B"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Exploring the purpose and impact of images from the ‘Space race’ era of the 1950s and 60s; developing independence and decision-making using open-ended and experimental processes; combining drawing and </w:t>
            </w:r>
            <w:r w:rsidRPr="00040E0C">
              <w:rPr>
                <w:rFonts w:ascii="Sassoon Infant Rg" w:hAnsi="Sassoon Infant Rg" w:cstheme="minorHAnsi"/>
              </w:rPr>
              <w:lastRenderedPageBreak/>
              <w:t>collagraph printmaking to create a futuristic image.</w:t>
            </w:r>
          </w:p>
          <w:p w14:paraId="067D93B3"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p w14:paraId="1A97F90B"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p w14:paraId="5339EB9E"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p w14:paraId="7010F752"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p w14:paraId="55ECE658"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tc>
        <w:tc>
          <w:tcPr>
            <w:tcW w:w="6095" w:type="dxa"/>
            <w:gridSpan w:val="3"/>
          </w:tcPr>
          <w:p w14:paraId="7C4DAAFC"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lastRenderedPageBreak/>
              <w:t>Understand and explain what retrofuturism is.</w:t>
            </w:r>
          </w:p>
          <w:p w14:paraId="4AA590C3"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Participate in discussions and offer ideas.</w:t>
            </w:r>
          </w:p>
          <w:p w14:paraId="4CAF758F"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Evaluate images using simple responses, sometimes using formal elements to extend ideas.</w:t>
            </w:r>
          </w:p>
          <w:p w14:paraId="023DDE4C"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Provide plausible suggestions for how a piece was created.</w:t>
            </w:r>
          </w:p>
          <w:p w14:paraId="1A85B9F1"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Comfortably use different stimuli to draw from.</w:t>
            </w:r>
          </w:p>
          <w:p w14:paraId="173B0C1A"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Use past knowledge and experience to explore a range of drawing processes.</w:t>
            </w:r>
          </w:p>
          <w:p w14:paraId="4F4BF8BE"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lastRenderedPageBreak/>
              <w:t>Select and place textures to create a collagraph plate, applying an understanding of the material, which may be supported by testing.</w:t>
            </w:r>
          </w:p>
          <w:p w14:paraId="30926CD0"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Create a selection of drawings and visual notes that demonstrate their ideas using sketchbooks.</w:t>
            </w:r>
          </w:p>
          <w:p w14:paraId="7C652E97"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Generate a clear composition idea for a final piece that shows how it will be drawn.</w:t>
            </w:r>
          </w:p>
          <w:p w14:paraId="50B95E8D"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Apply confident skills to make an effective collagraph print.</w:t>
            </w:r>
          </w:p>
          <w:p w14:paraId="726D1F43"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Independently select tools and drawing techniques, with some guidance.</w:t>
            </w:r>
          </w:p>
          <w:p w14:paraId="5F553796"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Demonstrate growing independence, discussing ways to improve work.</w:t>
            </w:r>
          </w:p>
        </w:tc>
        <w:tc>
          <w:tcPr>
            <w:tcW w:w="3544" w:type="dxa"/>
          </w:tcPr>
          <w:p w14:paraId="63426535"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lastRenderedPageBreak/>
              <w:t>cold war</w:t>
            </w:r>
          </w:p>
          <w:p w14:paraId="05319BCB"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collagraph</w:t>
            </w:r>
          </w:p>
          <w:p w14:paraId="5B325FAF"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collagraphy</w:t>
            </w:r>
          </w:p>
          <w:p w14:paraId="368DAB78"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composition</w:t>
            </w:r>
          </w:p>
          <w:p w14:paraId="73F7EDD6"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culture</w:t>
            </w:r>
          </w:p>
          <w:p w14:paraId="096C2361"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decision</w:t>
            </w:r>
          </w:p>
          <w:p w14:paraId="149604CD"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develop</w:t>
            </w:r>
          </w:p>
          <w:p w14:paraId="5A42E7AA"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evaluate</w:t>
            </w:r>
          </w:p>
          <w:p w14:paraId="53BE51A1"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futuristic</w:t>
            </w:r>
          </w:p>
          <w:p w14:paraId="474E6468"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lastRenderedPageBreak/>
              <w:t>imagery</w:t>
            </w:r>
          </w:p>
          <w:p w14:paraId="256EB83C"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printing plate</w:t>
            </w:r>
          </w:p>
          <w:p w14:paraId="239E9018"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printmaking</w:t>
            </w:r>
          </w:p>
          <w:p w14:paraId="150AA856"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process</w:t>
            </w:r>
          </w:p>
          <w:p w14:paraId="54E8A6E2"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propaganda</w:t>
            </w:r>
          </w:p>
          <w:p w14:paraId="7C571C6A"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0F12B783" w14:textId="77777777" w:rsidTr="005221BA">
        <w:trPr>
          <w:cnfStyle w:val="000000100000" w:firstRow="0" w:lastRow="0" w:firstColumn="0" w:lastColumn="0" w:oddVBand="0" w:evenVBand="0" w:oddHBand="1" w:evenHBand="0" w:firstRowFirstColumn="0" w:firstRowLastColumn="0" w:lastRowFirstColumn="0" w:lastRowLastColumn="0"/>
          <w:trHeight w:val="1440"/>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13DE3B73" w14:textId="77777777" w:rsidR="005221BA" w:rsidRPr="00547357" w:rsidRDefault="005221BA" w:rsidP="006B15FC">
            <w:pPr>
              <w:rPr>
                <w:rFonts w:cstheme="minorHAnsi"/>
                <w:sz w:val="20"/>
                <w:szCs w:val="20"/>
              </w:rPr>
            </w:pPr>
            <w:r w:rsidRPr="00547357">
              <w:rPr>
                <w:rFonts w:cstheme="minorHAnsi"/>
                <w:sz w:val="20"/>
                <w:szCs w:val="20"/>
              </w:rPr>
              <w:lastRenderedPageBreak/>
              <w:t>RE</w:t>
            </w:r>
          </w:p>
        </w:tc>
        <w:tc>
          <w:tcPr>
            <w:tcW w:w="4886" w:type="dxa"/>
            <w:gridSpan w:val="2"/>
            <w:tcBorders>
              <w:bottom w:val="single" w:sz="4" w:space="0" w:color="auto"/>
            </w:tcBorders>
          </w:tcPr>
          <w:p w14:paraId="4F9B5DE1"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r w:rsidRPr="00040E0C">
              <w:rPr>
                <w:rFonts w:ascii="Sassoon Infant Rg" w:hAnsi="Sassoon Infant Rg" w:cstheme="minorHAnsi"/>
                <w:b/>
              </w:rPr>
              <w:t>What happens when we die? (Part 1)</w:t>
            </w:r>
          </w:p>
          <w:p w14:paraId="166D55EF"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Interpreting different sources of wisdom and beliefs from Abrahamic and non-religious perspectives, children explore what happens when we die and the importance of funerals.</w:t>
            </w:r>
          </w:p>
          <w:p w14:paraId="7B867974"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rPr>
            </w:pPr>
          </w:p>
          <w:p w14:paraId="70EE49DA"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00943400"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509B8498"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793A9595"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57895CAE"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4BB55A40"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rPr>
            </w:pPr>
          </w:p>
        </w:tc>
        <w:tc>
          <w:tcPr>
            <w:tcW w:w="4144" w:type="dxa"/>
            <w:gridSpan w:val="2"/>
            <w:tcBorders>
              <w:bottom w:val="single" w:sz="4" w:space="0" w:color="auto"/>
            </w:tcBorders>
          </w:tcPr>
          <w:p w14:paraId="07541754"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Make links between beliefs around a soul and eternal life.</w:t>
            </w:r>
          </w:p>
          <w:p w14:paraId="400FAF55"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Understand there are different Jewish ideas about death</w:t>
            </w:r>
          </w:p>
          <w:p w14:paraId="34C62419"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Consider how forgiveness can be part of someone’s beliefs about death.</w:t>
            </w:r>
          </w:p>
          <w:p w14:paraId="3063B337"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Make links between Muslim beliefs about Jannah and the historical geography for many Muslims.</w:t>
            </w:r>
          </w:p>
          <w:p w14:paraId="7BDF208A"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39F04CFD"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52C64D51"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rPr>
            </w:pPr>
          </w:p>
        </w:tc>
        <w:tc>
          <w:tcPr>
            <w:tcW w:w="3544" w:type="dxa"/>
            <w:tcBorders>
              <w:bottom w:val="single" w:sz="4" w:space="0" w:color="auto"/>
            </w:tcBorders>
          </w:tcPr>
          <w:p w14:paraId="1C90FA3D"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atonement</w:t>
            </w:r>
          </w:p>
          <w:p w14:paraId="00DCB986"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040E0C">
              <w:rPr>
                <w:rFonts w:ascii="Sassoon Infant Rg" w:hAnsi="Sassoon Infant Rg" w:cstheme="minorHAnsi"/>
                <w:sz w:val="24"/>
                <w:szCs w:val="24"/>
              </w:rPr>
              <w:t>Barzakh</w:t>
            </w:r>
            <w:proofErr w:type="spellEnd"/>
          </w:p>
          <w:p w14:paraId="2EC60879"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cremate</w:t>
            </w:r>
          </w:p>
          <w:p w14:paraId="7E3FC5AC"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040E0C">
              <w:rPr>
                <w:rFonts w:ascii="Sassoon Infant Rg" w:hAnsi="Sassoon Infant Rg" w:cstheme="minorHAnsi"/>
                <w:sz w:val="24"/>
                <w:szCs w:val="24"/>
              </w:rPr>
              <w:t>Dia</w:t>
            </w:r>
            <w:proofErr w:type="spellEnd"/>
            <w:r w:rsidRPr="00040E0C">
              <w:rPr>
                <w:rFonts w:ascii="Sassoon Infant Rg" w:hAnsi="Sassoon Infant Rg" w:cstheme="minorHAnsi"/>
                <w:sz w:val="24"/>
                <w:szCs w:val="24"/>
              </w:rPr>
              <w:t xml:space="preserve"> de los Muertos</w:t>
            </w:r>
          </w:p>
          <w:p w14:paraId="6F8F5A45"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embalm</w:t>
            </w:r>
          </w:p>
          <w:p w14:paraId="6986F82F"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eternal</w:t>
            </w:r>
          </w:p>
          <w:p w14:paraId="79EC0B4C"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Gehinnom</w:t>
            </w:r>
          </w:p>
          <w:p w14:paraId="6F7A55D9"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Jahannam</w:t>
            </w:r>
          </w:p>
          <w:p w14:paraId="433C4DC2" w14:textId="77777777" w:rsidR="005221BA"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B7FE2EA" w14:textId="77777777" w:rsidR="005221BA"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4312A3C" w14:textId="77777777" w:rsidR="005221BA"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D2E2A1F"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478639F2" w14:textId="77777777" w:rsidTr="005221BA">
        <w:trPr>
          <w:trHeight w:val="3171"/>
        </w:trPr>
        <w:tc>
          <w:tcPr>
            <w:cnfStyle w:val="001000000000" w:firstRow="0" w:lastRow="0" w:firstColumn="1" w:lastColumn="0" w:oddVBand="0" w:evenVBand="0" w:oddHBand="0" w:evenHBand="0" w:firstRowFirstColumn="0" w:firstRowLastColumn="0" w:lastRowFirstColumn="0" w:lastRowLastColumn="0"/>
            <w:tcW w:w="1885" w:type="dxa"/>
            <w:vMerge/>
          </w:tcPr>
          <w:p w14:paraId="5C16E4AB" w14:textId="77777777" w:rsidR="005221BA" w:rsidRPr="00547357" w:rsidRDefault="005221BA" w:rsidP="006B15FC">
            <w:pPr>
              <w:rPr>
                <w:rFonts w:cstheme="minorHAnsi"/>
                <w:sz w:val="20"/>
                <w:szCs w:val="20"/>
              </w:rPr>
            </w:pPr>
          </w:p>
        </w:tc>
        <w:tc>
          <w:tcPr>
            <w:tcW w:w="4886" w:type="dxa"/>
            <w:gridSpan w:val="2"/>
            <w:tcBorders>
              <w:top w:val="single" w:sz="4" w:space="0" w:color="auto"/>
            </w:tcBorders>
          </w:tcPr>
          <w:p w14:paraId="754F6A48"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rPr>
            </w:pPr>
            <w:r w:rsidRPr="00040E0C">
              <w:rPr>
                <w:rFonts w:ascii="Sassoon Infant Rg" w:hAnsi="Sassoon Infant Rg" w:cstheme="minorHAnsi"/>
                <w:b/>
              </w:rPr>
              <w:t>What happens when we die? (Part 2)</w:t>
            </w:r>
          </w:p>
          <w:p w14:paraId="02AD3728"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Continuing to investigate concepts relating to death, children learn the meaning of reincarnation and karma and compare these ideas with those studied in part 1.</w:t>
            </w:r>
          </w:p>
          <w:p w14:paraId="4A29BBB1" w14:textId="77777777" w:rsidR="005221BA" w:rsidRPr="00040E0C" w:rsidRDefault="005221BA"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rPr>
            </w:pPr>
          </w:p>
        </w:tc>
        <w:tc>
          <w:tcPr>
            <w:tcW w:w="4144" w:type="dxa"/>
            <w:gridSpan w:val="2"/>
            <w:tcBorders>
              <w:top w:val="single" w:sz="4" w:space="0" w:color="auto"/>
            </w:tcBorders>
          </w:tcPr>
          <w:p w14:paraId="3E125E0E"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Explore different sources to learn about different beliefs about death.</w:t>
            </w:r>
          </w:p>
          <w:p w14:paraId="61AF0704"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Use the word atonement when discussing forgiving sins; can reflect on their achievements and mistakes and consider the importance of forgiveness.</w:t>
            </w:r>
          </w:p>
          <w:p w14:paraId="12AD0CAE"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Discuss the link between religious and cultural beliefs.</w:t>
            </w:r>
          </w:p>
          <w:p w14:paraId="13CC3C17"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Reflect on the similarities and differences of beliefs held in different worldviews.</w:t>
            </w:r>
          </w:p>
        </w:tc>
        <w:tc>
          <w:tcPr>
            <w:tcW w:w="3544" w:type="dxa"/>
            <w:tcBorders>
              <w:top w:val="single" w:sz="4" w:space="0" w:color="auto"/>
            </w:tcBorders>
          </w:tcPr>
          <w:p w14:paraId="1D29FFC5" w14:textId="77777777" w:rsid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Judgement</w:t>
            </w:r>
          </w:p>
          <w:p w14:paraId="6F45F1FE"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mourning</w:t>
            </w:r>
          </w:p>
          <w:p w14:paraId="69619DC6"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Olam Ha-Ba</w:t>
            </w:r>
          </w:p>
          <w:p w14:paraId="60EEA28C"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purgatory</w:t>
            </w:r>
          </w:p>
          <w:p w14:paraId="3DDECB19"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reconciliation</w:t>
            </w:r>
          </w:p>
          <w:p w14:paraId="272249B0"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solemn</w:t>
            </w:r>
          </w:p>
          <w:p w14:paraId="6971A2FA" w14:textId="77777777" w:rsidR="005221BA" w:rsidRPr="00040E0C" w:rsidRDefault="005221BA"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6870C57F" w14:textId="77777777" w:rsidTr="005221BA">
        <w:trPr>
          <w:cnfStyle w:val="000000100000" w:firstRow="0" w:lastRow="0" w:firstColumn="0" w:lastColumn="0" w:oddVBand="0" w:evenVBand="0" w:oddHBand="1" w:evenHBand="0" w:firstRowFirstColumn="0" w:firstRowLastColumn="0" w:lastRowFirstColumn="0" w:lastRowLastColumn="0"/>
          <w:trHeight w:val="1302"/>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0369CCB0" w14:textId="77777777" w:rsidR="005221BA" w:rsidRPr="00547357" w:rsidRDefault="005221BA" w:rsidP="006B15FC">
            <w:pPr>
              <w:rPr>
                <w:rFonts w:cstheme="minorHAnsi"/>
                <w:sz w:val="20"/>
                <w:szCs w:val="20"/>
              </w:rPr>
            </w:pPr>
            <w:r w:rsidRPr="00547357">
              <w:rPr>
                <w:rFonts w:cstheme="minorHAnsi"/>
                <w:sz w:val="20"/>
                <w:szCs w:val="20"/>
              </w:rPr>
              <w:t>PSHE</w:t>
            </w:r>
          </w:p>
        </w:tc>
        <w:tc>
          <w:tcPr>
            <w:tcW w:w="4886" w:type="dxa"/>
            <w:gridSpan w:val="2"/>
            <w:tcBorders>
              <w:bottom w:val="single" w:sz="4" w:space="0" w:color="auto"/>
            </w:tcBorders>
          </w:tcPr>
          <w:p w14:paraId="0CDE3244"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sidRPr="00040E0C">
              <w:rPr>
                <w:rFonts w:ascii="Sassoon Infant Rg" w:hAnsi="Sassoon Infant Rg" w:cstheme="minorHAnsi"/>
                <w:b/>
                <w:sz w:val="24"/>
                <w:szCs w:val="24"/>
              </w:rPr>
              <w:t>Dreams and Goals</w:t>
            </w:r>
          </w:p>
          <w:p w14:paraId="433B0244"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discuss what they want to be when they grow up: jobs and careers and why they want those jobs. </w:t>
            </w:r>
          </w:p>
          <w:p w14:paraId="49D2C0F2"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tc>
        <w:tc>
          <w:tcPr>
            <w:tcW w:w="4144" w:type="dxa"/>
            <w:gridSpan w:val="2"/>
            <w:tcBorders>
              <w:bottom w:val="single" w:sz="4" w:space="0" w:color="auto"/>
            </w:tcBorders>
          </w:tcPr>
          <w:p w14:paraId="3540E060"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t>I</w:t>
            </w:r>
            <w:r w:rsidRPr="00040E0C">
              <w:rPr>
                <w:rFonts w:ascii="Sassoon Infant Rg" w:hAnsi="Sassoon Infant Rg" w:cstheme="minorHAnsi"/>
                <w:sz w:val="24"/>
                <w:szCs w:val="24"/>
              </w:rPr>
              <w:t>n Year 4, children have learnt about other people who have achieved their goals and ambitions. See also Jigsaw overview for ‘Dreams and Goals’.</w:t>
            </w:r>
          </w:p>
          <w:p w14:paraId="14ECA243"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bottom w:val="single" w:sz="4" w:space="0" w:color="auto"/>
            </w:tcBorders>
          </w:tcPr>
          <w:p w14:paraId="5519A095"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Dream, Hope, Goal, Feeling, Achievement, Money, Grown up </w:t>
            </w:r>
          </w:p>
          <w:p w14:paraId="53324F77"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Arial"/>
                <w:color w:val="000000"/>
                <w:sz w:val="24"/>
                <w:szCs w:val="24"/>
              </w:rPr>
            </w:pPr>
            <w:r w:rsidRPr="00040E0C">
              <w:rPr>
                <w:rFonts w:ascii="Sassoon Infant Rg" w:hAnsi="Sassoon Infant Rg" w:cstheme="minorHAnsi"/>
                <w:sz w:val="24"/>
                <w:szCs w:val="24"/>
              </w:rPr>
              <w:t>Adult, Lifestyle</w:t>
            </w:r>
            <w:r w:rsidRPr="00040E0C">
              <w:rPr>
                <w:rFonts w:ascii="Sassoon Infant Rg" w:hAnsi="Sassoon Infant Rg" w:cs="Arial"/>
                <w:color w:val="000000"/>
                <w:sz w:val="24"/>
                <w:szCs w:val="24"/>
              </w:rPr>
              <w:t>.</w:t>
            </w:r>
          </w:p>
          <w:p w14:paraId="4C1F722E"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D6C2267"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2A4C6CC0" w14:textId="77777777" w:rsidTr="005221BA">
        <w:trPr>
          <w:trHeight w:val="1869"/>
        </w:trPr>
        <w:tc>
          <w:tcPr>
            <w:cnfStyle w:val="001000000000" w:firstRow="0" w:lastRow="0" w:firstColumn="1" w:lastColumn="0" w:oddVBand="0" w:evenVBand="0" w:oddHBand="0" w:evenHBand="0" w:firstRowFirstColumn="0" w:firstRowLastColumn="0" w:lastRowFirstColumn="0" w:lastRowLastColumn="0"/>
            <w:tcW w:w="1885" w:type="dxa"/>
            <w:vMerge/>
          </w:tcPr>
          <w:p w14:paraId="4955918C" w14:textId="77777777" w:rsidR="005221BA" w:rsidRPr="00547357" w:rsidRDefault="005221BA" w:rsidP="006B15FC">
            <w:pPr>
              <w:rPr>
                <w:rFonts w:cstheme="minorHAnsi"/>
                <w:sz w:val="20"/>
                <w:szCs w:val="20"/>
              </w:rPr>
            </w:pPr>
          </w:p>
        </w:tc>
        <w:tc>
          <w:tcPr>
            <w:tcW w:w="4886" w:type="dxa"/>
            <w:gridSpan w:val="2"/>
            <w:tcBorders>
              <w:top w:val="single" w:sz="4" w:space="0" w:color="auto"/>
            </w:tcBorders>
          </w:tcPr>
          <w:p w14:paraId="72BD7DB9"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040E0C">
              <w:rPr>
                <w:rFonts w:ascii="Sassoon Infant Rg" w:hAnsi="Sassoon Infant Rg" w:cstheme="minorHAnsi"/>
                <w:b/>
                <w:sz w:val="24"/>
                <w:szCs w:val="24"/>
              </w:rPr>
              <w:t>Healthy Me</w:t>
            </w:r>
          </w:p>
          <w:p w14:paraId="6A8D288D"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Children will discuss how to lead a healthy lifestyle in the future and what is good &amp; bad for their health.</w:t>
            </w:r>
          </w:p>
          <w:p w14:paraId="44599D49"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3CF3E139"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rPr>
            </w:pPr>
            <w:r w:rsidRPr="00040E0C">
              <w:rPr>
                <w:rFonts w:ascii="Sassoon Infant Rg" w:hAnsi="Sassoon Infant Rg" w:cstheme="minorHAnsi"/>
              </w:rPr>
              <w:t>Topics discussed include smoking, alcohol, food, body image and exercise.  Basic first aid practice.</w:t>
            </w:r>
          </w:p>
        </w:tc>
        <w:tc>
          <w:tcPr>
            <w:tcW w:w="4144" w:type="dxa"/>
            <w:gridSpan w:val="2"/>
            <w:tcBorders>
              <w:top w:val="single" w:sz="4" w:space="0" w:color="auto"/>
            </w:tcBorders>
          </w:tcPr>
          <w:p w14:paraId="73140A2A"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040E0C">
              <w:rPr>
                <w:rFonts w:ascii="Sassoon Infant Rg" w:hAnsi="Sassoon Infant Rg" w:cstheme="minorHAnsi"/>
                <w:sz w:val="24"/>
                <w:szCs w:val="24"/>
              </w:rPr>
              <w:t>In Year 4, children learnt the role of their hearts and lungs in staying healthy. They learned how to respect their bodies. See also Jigsaw overview for ‘Healthy Me’.</w:t>
            </w:r>
          </w:p>
        </w:tc>
        <w:tc>
          <w:tcPr>
            <w:tcW w:w="3544" w:type="dxa"/>
            <w:tcBorders>
              <w:top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3328"/>
            </w:tblGrid>
            <w:tr w:rsidR="005221BA" w:rsidRPr="00040E0C" w14:paraId="0D495ECD" w14:textId="77777777">
              <w:trPr>
                <w:trHeight w:val="1260"/>
              </w:trPr>
              <w:tc>
                <w:tcPr>
                  <w:tcW w:w="0" w:type="auto"/>
                </w:tcPr>
                <w:p w14:paraId="62D6F1E1" w14:textId="77777777" w:rsidR="005221BA" w:rsidRDefault="005221BA" w:rsidP="006B15FC">
                  <w:pPr>
                    <w:spacing w:after="0" w:line="240" w:lineRule="auto"/>
                    <w:rPr>
                      <w:rFonts w:ascii="Sassoon Infant Rg" w:hAnsi="Sassoon Infant Rg" w:cstheme="minorHAnsi"/>
                      <w:sz w:val="24"/>
                      <w:szCs w:val="24"/>
                    </w:rPr>
                  </w:pPr>
                </w:p>
                <w:p w14:paraId="6B0A320E" w14:textId="77777777" w:rsidR="005221BA" w:rsidRPr="00040E0C" w:rsidRDefault="005221BA" w:rsidP="006B15FC">
                  <w:pPr>
                    <w:spacing w:after="0" w:line="240" w:lineRule="auto"/>
                    <w:rPr>
                      <w:rFonts w:ascii="Sassoon Infant Rg" w:hAnsi="Sassoon Infant Rg" w:cstheme="minorHAnsi"/>
                      <w:sz w:val="24"/>
                      <w:szCs w:val="24"/>
                    </w:rPr>
                  </w:pPr>
                  <w:r w:rsidRPr="00040E0C">
                    <w:rPr>
                      <w:rFonts w:ascii="Sassoon Infant Rg" w:hAnsi="Sassoon Infant Rg" w:cstheme="minorHAnsi"/>
                      <w:sz w:val="24"/>
                      <w:szCs w:val="24"/>
                    </w:rPr>
                    <w:t>Choices, informed decision, peer pressure, emergency, recovery position, level-headed, body image, media, Photoshop, celebrity, respect &amp; motivation.</w:t>
                  </w:r>
                </w:p>
                <w:p w14:paraId="012F43D1" w14:textId="77777777" w:rsidR="005221BA" w:rsidRPr="00040E0C" w:rsidRDefault="005221BA" w:rsidP="006B15FC">
                  <w:pPr>
                    <w:spacing w:after="0" w:line="240" w:lineRule="auto"/>
                    <w:rPr>
                      <w:rFonts w:ascii="Sassoon Infant Rg" w:hAnsi="Sassoon Infant Rg" w:cs="Arial"/>
                      <w:color w:val="000000"/>
                      <w:sz w:val="24"/>
                      <w:szCs w:val="24"/>
                    </w:rPr>
                  </w:pPr>
                </w:p>
              </w:tc>
            </w:tr>
          </w:tbl>
          <w:p w14:paraId="52C6A8F4" w14:textId="77777777" w:rsidR="005221BA" w:rsidRPr="00040E0C" w:rsidRDefault="005221BA"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A855C6" w:rsidRPr="00547357" w14:paraId="15DDF440" w14:textId="77777777" w:rsidTr="005221BA">
        <w:trPr>
          <w:cnfStyle w:val="000000100000" w:firstRow="0" w:lastRow="0" w:firstColumn="0" w:lastColumn="0" w:oddVBand="0" w:evenVBand="0" w:oddHBand="1" w:evenHBand="0" w:firstRowFirstColumn="0" w:firstRowLastColumn="0" w:lastRowFirstColumn="0" w:lastRowLastColumn="0"/>
          <w:trHeight w:val="2983"/>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50F4C449" w14:textId="77777777" w:rsidR="00A855C6" w:rsidRPr="00547357" w:rsidRDefault="00A855C6" w:rsidP="006B15FC">
            <w:pPr>
              <w:rPr>
                <w:rFonts w:cstheme="minorHAnsi"/>
                <w:sz w:val="20"/>
                <w:szCs w:val="20"/>
              </w:rPr>
            </w:pPr>
            <w:r w:rsidRPr="00547357">
              <w:rPr>
                <w:rFonts w:cstheme="minorHAnsi"/>
                <w:sz w:val="20"/>
                <w:szCs w:val="20"/>
              </w:rPr>
              <w:lastRenderedPageBreak/>
              <w:t>PE</w:t>
            </w:r>
          </w:p>
        </w:tc>
        <w:tc>
          <w:tcPr>
            <w:tcW w:w="4886" w:type="dxa"/>
            <w:gridSpan w:val="2"/>
            <w:tcBorders>
              <w:bottom w:val="single" w:sz="4" w:space="0" w:color="auto"/>
            </w:tcBorders>
          </w:tcPr>
          <w:p w14:paraId="591B09BF"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Gymnastics</w:t>
            </w:r>
          </w:p>
          <w:p w14:paraId="7D51CD6F" w14:textId="77777777" w:rsidR="00A855C6" w:rsidRPr="00040E0C" w:rsidRDefault="00A855C6" w:rsidP="006B15FC">
            <w:pPr>
              <w:pStyle w:val="Default"/>
              <w:spacing w:after="12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color w:val="auto"/>
              </w:rPr>
              <w:t xml:space="preserve">The children will learn stag jumps, split leaps, pike rolls, round-offs and the squat while developing understanding of the necessary flexibility, strength and control required. </w:t>
            </w:r>
          </w:p>
          <w:p w14:paraId="46430E7D"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color w:val="auto"/>
              </w:rPr>
              <w:t>Children will have the opportunity to choreograph their own sequences and routines and perform individually and as part of a pair or group</w:t>
            </w:r>
          </w:p>
          <w:p w14:paraId="158FB24C" w14:textId="77777777" w:rsidR="00A855C6" w:rsidRPr="00040E0C" w:rsidRDefault="00A855C6" w:rsidP="006B15FC">
            <w:pPr>
              <w:pStyle w:val="Default"/>
              <w:ind w:left="720"/>
              <w:cnfStyle w:val="000000100000" w:firstRow="0" w:lastRow="0" w:firstColumn="0" w:lastColumn="0" w:oddVBand="0" w:evenVBand="0" w:oddHBand="1" w:evenHBand="0" w:firstRowFirstColumn="0" w:firstRowLastColumn="0" w:lastRowFirstColumn="0" w:lastRowLastColumn="0"/>
              <w:rPr>
                <w:rFonts w:ascii="Sassoon Infant Rg" w:hAnsi="Sassoon Infant Rg"/>
                <w:color w:val="auto"/>
              </w:rPr>
            </w:pPr>
          </w:p>
        </w:tc>
        <w:tc>
          <w:tcPr>
            <w:tcW w:w="4144" w:type="dxa"/>
            <w:gridSpan w:val="2"/>
            <w:tcBorders>
              <w:bottom w:val="single" w:sz="4" w:space="0" w:color="auto"/>
            </w:tcBorders>
          </w:tcPr>
          <w:p w14:paraId="44B7BBC4"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57AB23D8"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In Year 4, PSHE lessons, children learnt the role of their hearts and lungs in staying healthy. </w:t>
            </w:r>
          </w:p>
          <w:p w14:paraId="5B8B06E9"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They set themselves fitness challenges.</w:t>
            </w:r>
          </w:p>
          <w:p w14:paraId="7F94F2A1"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They learned how to respect their bodies and appreciate them.</w:t>
            </w:r>
          </w:p>
          <w:p w14:paraId="102D1077"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In Year 4’s gymnastics lessons, children explored different types of rolls, turns and sequences. </w:t>
            </w:r>
          </w:p>
          <w:p w14:paraId="2BDD5004"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tc>
        <w:tc>
          <w:tcPr>
            <w:tcW w:w="3544" w:type="dxa"/>
            <w:tcBorders>
              <w:bottom w:val="single" w:sz="4" w:space="0" w:color="auto"/>
            </w:tcBorders>
          </w:tcPr>
          <w:p w14:paraId="6453786D"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713FD8AB"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Balanced diet, carbohydrate, protein, fat, oils, minerals, heart rate and heartbeat. </w:t>
            </w:r>
          </w:p>
          <w:p w14:paraId="3968079D"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Pike, teddy roll, tuck, bridge, arch, squat, dynamics, style, pike, stag jump, split leap, vaulting, pivot, fluency. </w:t>
            </w:r>
          </w:p>
          <w:p w14:paraId="66F8F6A9"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781BAF6C"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5925B001"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tc>
      </w:tr>
      <w:tr w:rsidR="00A855C6" w:rsidRPr="00547357" w14:paraId="3738D396" w14:textId="77777777" w:rsidTr="00A855C6">
        <w:trPr>
          <w:trHeight w:val="2657"/>
        </w:trPr>
        <w:tc>
          <w:tcPr>
            <w:cnfStyle w:val="001000000000" w:firstRow="0" w:lastRow="0" w:firstColumn="1" w:lastColumn="0" w:oddVBand="0" w:evenVBand="0" w:oddHBand="0" w:evenHBand="0" w:firstRowFirstColumn="0" w:firstRowLastColumn="0" w:lastRowFirstColumn="0" w:lastRowLastColumn="0"/>
            <w:tcW w:w="1885" w:type="dxa"/>
            <w:vMerge/>
          </w:tcPr>
          <w:p w14:paraId="7EF00593" w14:textId="77777777" w:rsidR="00A855C6" w:rsidRPr="00547357" w:rsidRDefault="00A855C6" w:rsidP="006B15FC">
            <w:pPr>
              <w:rPr>
                <w:rFonts w:cstheme="minorHAnsi"/>
                <w:sz w:val="20"/>
                <w:szCs w:val="20"/>
              </w:rPr>
            </w:pPr>
          </w:p>
        </w:tc>
        <w:tc>
          <w:tcPr>
            <w:tcW w:w="4886" w:type="dxa"/>
            <w:gridSpan w:val="2"/>
            <w:tcBorders>
              <w:top w:val="single" w:sz="4" w:space="0" w:color="auto"/>
              <w:bottom w:val="single" w:sz="4" w:space="0" w:color="auto"/>
            </w:tcBorders>
          </w:tcPr>
          <w:p w14:paraId="5912DFCC"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color w:val="auto"/>
                <w:u w:val="single"/>
              </w:rPr>
            </w:pPr>
            <w:r w:rsidRPr="00040E0C">
              <w:rPr>
                <w:rFonts w:ascii="Sassoon Infant Rg" w:hAnsi="Sassoon Infant Rg" w:cstheme="minorHAnsi"/>
                <w:b/>
                <w:color w:val="auto"/>
                <w:u w:val="single"/>
              </w:rPr>
              <w:t>Hockey</w:t>
            </w:r>
          </w:p>
          <w:p w14:paraId="442077A4" w14:textId="77777777" w:rsidR="00A855C6" w:rsidRPr="00040E0C" w:rsidRDefault="00A855C6"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Netball is an invasion game. In this unit, pupils develop their understanding of attacking and defending principles of invasion games. In all games activities, pupils have to think about how they used skill, tactics and strategies to out-whit the opposition. In hockey, pupils do this by maintaining possession and move the ball towards the goal to score. </w:t>
            </w:r>
          </w:p>
          <w:p w14:paraId="2C9AA2F3" w14:textId="77777777" w:rsidR="00A855C6" w:rsidRPr="00040E0C" w:rsidRDefault="00A855C6" w:rsidP="006B15FC">
            <w:pPr>
              <w:pStyle w:val="Default"/>
              <w:ind w:left="72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u w:val="single"/>
              </w:rPr>
            </w:pPr>
          </w:p>
        </w:tc>
        <w:tc>
          <w:tcPr>
            <w:tcW w:w="4144" w:type="dxa"/>
            <w:gridSpan w:val="2"/>
            <w:tcBorders>
              <w:top w:val="single" w:sz="4" w:space="0" w:color="auto"/>
              <w:bottom w:val="single" w:sz="4" w:space="0" w:color="auto"/>
            </w:tcBorders>
          </w:tcPr>
          <w:p w14:paraId="436A0BFC" w14:textId="77777777" w:rsidR="00A855C6" w:rsidRPr="00040E0C" w:rsidRDefault="00A855C6" w:rsidP="005221B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In year 4, children completed a hockey unit with a sports coach. This unit links to the following strands of the National curriculum, running, jumping, throwing, and catching in isolation and in combination. Children have previously played competitive games. </w:t>
            </w:r>
          </w:p>
          <w:p w14:paraId="565A95DE" w14:textId="77777777" w:rsidR="00A855C6" w:rsidRPr="00040E0C" w:rsidRDefault="00A855C6"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C343EE3" w14:textId="77777777" w:rsidR="00A855C6" w:rsidRDefault="00A855C6"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B5D711E" w14:textId="77777777" w:rsidR="00A855C6" w:rsidRPr="00040E0C" w:rsidRDefault="00A855C6"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tc>
        <w:tc>
          <w:tcPr>
            <w:tcW w:w="3544" w:type="dxa"/>
            <w:tcBorders>
              <w:top w:val="single" w:sz="4" w:space="0" w:color="auto"/>
              <w:bottom w:val="single" w:sz="4" w:space="0" w:color="auto"/>
            </w:tcBorders>
          </w:tcPr>
          <w:p w14:paraId="3AC9600B"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Possession, attack, defend, dribble, spin and tackle.</w:t>
            </w:r>
          </w:p>
          <w:p w14:paraId="5A765F29"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br/>
            </w:r>
          </w:p>
          <w:p w14:paraId="0A2D8795"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0FB710E2"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7D0F78F4"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55A01416"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792F7C1C" w14:textId="77777777" w:rsidR="00A855C6"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2DB9427F" w14:textId="77777777" w:rsidR="00A855C6" w:rsidRPr="00040E0C" w:rsidRDefault="00A855C6"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tc>
      </w:tr>
      <w:tr w:rsidR="00A855C6" w:rsidRPr="00547357" w14:paraId="214DE282" w14:textId="77777777" w:rsidTr="00A855C6">
        <w:trPr>
          <w:cnfStyle w:val="000000100000" w:firstRow="0" w:lastRow="0" w:firstColumn="0" w:lastColumn="0" w:oddVBand="0" w:evenVBand="0" w:oddHBand="1" w:evenHBand="0" w:firstRowFirstColumn="0" w:firstRowLastColumn="0" w:lastRowFirstColumn="0" w:lastRowLastColumn="0"/>
          <w:trHeight w:val="3391"/>
        </w:trPr>
        <w:tc>
          <w:tcPr>
            <w:cnfStyle w:val="001000000000" w:firstRow="0" w:lastRow="0" w:firstColumn="1" w:lastColumn="0" w:oddVBand="0" w:evenVBand="0" w:oddHBand="0" w:evenHBand="0" w:firstRowFirstColumn="0" w:firstRowLastColumn="0" w:lastRowFirstColumn="0" w:lastRowLastColumn="0"/>
            <w:tcW w:w="1885" w:type="dxa"/>
            <w:vMerge/>
          </w:tcPr>
          <w:p w14:paraId="1A19E5FB" w14:textId="77777777" w:rsidR="00A855C6" w:rsidRPr="00547357" w:rsidRDefault="00A855C6" w:rsidP="006B15FC">
            <w:pPr>
              <w:rPr>
                <w:rFonts w:cstheme="minorHAnsi"/>
                <w:sz w:val="20"/>
                <w:szCs w:val="20"/>
              </w:rPr>
            </w:pPr>
          </w:p>
        </w:tc>
        <w:tc>
          <w:tcPr>
            <w:tcW w:w="4886" w:type="dxa"/>
            <w:gridSpan w:val="2"/>
            <w:tcBorders>
              <w:top w:val="single" w:sz="4" w:space="0" w:color="auto"/>
              <w:bottom w:val="single" w:sz="4" w:space="0" w:color="auto"/>
            </w:tcBorders>
          </w:tcPr>
          <w:p w14:paraId="6E988268"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auto"/>
                <w:u w:val="single"/>
              </w:rPr>
            </w:pPr>
          </w:p>
          <w:p w14:paraId="6BCFC0C5"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u w:val="single"/>
              </w:rPr>
            </w:pPr>
            <w:r w:rsidRPr="00040E0C">
              <w:rPr>
                <w:rFonts w:ascii="Sassoon Infant Rg" w:hAnsi="Sassoon Infant Rg" w:cstheme="minorHAnsi"/>
                <w:b/>
                <w:u w:val="single"/>
              </w:rPr>
              <w:t>Striking and Fielding Games – Cricket and Rounders</w:t>
            </w:r>
          </w:p>
          <w:p w14:paraId="1C234279"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Children will be exploring different fundamental skills used the chosen sport. Children will be developing their reaction skills to stop the ball from touching the floor, performing the correct batting positions and applying their skills into competitive games with accuracy.</w:t>
            </w:r>
          </w:p>
          <w:p w14:paraId="0FB9EE02"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p>
          <w:p w14:paraId="6AEC723B" w14:textId="77777777" w:rsidR="00A855C6" w:rsidRPr="00040E0C" w:rsidRDefault="00A855C6" w:rsidP="006B15FC">
            <w:pPr>
              <w:pStyle w:val="Default"/>
              <w:ind w:left="72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auto"/>
                <w:u w:val="single"/>
              </w:rPr>
            </w:pPr>
          </w:p>
        </w:tc>
        <w:tc>
          <w:tcPr>
            <w:tcW w:w="4144" w:type="dxa"/>
            <w:gridSpan w:val="2"/>
            <w:tcBorders>
              <w:top w:val="single" w:sz="4" w:space="0" w:color="auto"/>
              <w:bottom w:val="single" w:sz="4" w:space="0" w:color="auto"/>
            </w:tcBorders>
          </w:tcPr>
          <w:p w14:paraId="0BE7216C" w14:textId="77777777" w:rsidR="00A855C6" w:rsidRDefault="00A855C6" w:rsidP="00A855C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CF9D392" w14:textId="77777777" w:rsidR="00A855C6" w:rsidRPr="00040E0C" w:rsidRDefault="00A855C6" w:rsidP="00A855C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In Year 3, children have learnt the basic fundamental skills and the correct technique for sending and receiving. Children have also learnt how to hit a ball using a variety of equipment.</w:t>
            </w:r>
          </w:p>
        </w:tc>
        <w:tc>
          <w:tcPr>
            <w:tcW w:w="3544" w:type="dxa"/>
            <w:tcBorders>
              <w:top w:val="single" w:sz="4" w:space="0" w:color="auto"/>
              <w:bottom w:val="single" w:sz="4" w:space="0" w:color="auto"/>
            </w:tcBorders>
          </w:tcPr>
          <w:p w14:paraId="57366FBD" w14:textId="77777777" w:rsidR="00A855C6"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5E698E7C"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Coordination, cooperation, rolling, stopping, long-barrier, attacking, bouncing, balance, t, teamwork, tactics</w:t>
            </w:r>
          </w:p>
          <w:p w14:paraId="128C094F"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tc>
      </w:tr>
      <w:tr w:rsidR="005221BA" w:rsidRPr="00547357" w14:paraId="65F57A99" w14:textId="77777777" w:rsidTr="00A855C6">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bottom w:val="single" w:sz="4" w:space="0" w:color="auto"/>
            </w:tcBorders>
          </w:tcPr>
          <w:p w14:paraId="43F761A7" w14:textId="77777777" w:rsidR="006B15FC" w:rsidRPr="00547357" w:rsidRDefault="006B15FC" w:rsidP="006B15FC">
            <w:pPr>
              <w:rPr>
                <w:rFonts w:cstheme="minorHAnsi"/>
                <w:sz w:val="20"/>
                <w:szCs w:val="20"/>
              </w:rPr>
            </w:pPr>
            <w:r w:rsidRPr="00547357">
              <w:rPr>
                <w:rFonts w:cstheme="minorHAnsi"/>
                <w:sz w:val="20"/>
                <w:szCs w:val="20"/>
              </w:rPr>
              <w:t>Primary Languages</w:t>
            </w:r>
          </w:p>
        </w:tc>
        <w:tc>
          <w:tcPr>
            <w:tcW w:w="4886" w:type="dxa"/>
            <w:gridSpan w:val="2"/>
          </w:tcPr>
          <w:p w14:paraId="046A2800"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 xml:space="preserve">Au salon de </w:t>
            </w:r>
            <w:proofErr w:type="spellStart"/>
            <w:r w:rsidRPr="00040E0C">
              <w:rPr>
                <w:rFonts w:ascii="Sassoon Infant Rg" w:hAnsi="Sassoon Infant Rg" w:cstheme="minorHAnsi"/>
                <w:b/>
                <w:sz w:val="24"/>
                <w:szCs w:val="24"/>
                <w:u w:val="single"/>
              </w:rPr>
              <w:t>thé</w:t>
            </w:r>
            <w:proofErr w:type="spellEnd"/>
          </w:p>
          <w:p w14:paraId="778D43CA"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(At the Tea Room)</w:t>
            </w:r>
          </w:p>
          <w:p w14:paraId="016E9AA4"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learn 11different foods, snacks and drinks in French with the correct indefinite article/determiner. </w:t>
            </w:r>
          </w:p>
          <w:p w14:paraId="0B2F3B9B"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learn another 9 different foods, snacks and drinks in French with the correct indefinite article/determiner. </w:t>
            </w:r>
          </w:p>
          <w:p w14:paraId="2E0E5B5D"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learn some key phrases to help me perform a role-play in the French salon de </w:t>
            </w:r>
            <w:proofErr w:type="spellStart"/>
            <w:r w:rsidRPr="00040E0C">
              <w:rPr>
                <w:rFonts w:ascii="Sassoon Infant Rg" w:hAnsi="Sassoon Infant Rg" w:cstheme="minorHAnsi"/>
              </w:rPr>
              <w:t>thé</w:t>
            </w:r>
            <w:proofErr w:type="spellEnd"/>
            <w:r w:rsidRPr="00040E0C">
              <w:rPr>
                <w:rFonts w:ascii="Sassoon Infant Rg" w:hAnsi="Sassoon Infant Rg" w:cstheme="minorHAnsi"/>
              </w:rPr>
              <w:t xml:space="preserve">. </w:t>
            </w:r>
          </w:p>
          <w:p w14:paraId="77D3CAA6"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learn some more key phrases to help me perform a role-play in the French salon de </w:t>
            </w:r>
            <w:proofErr w:type="spellStart"/>
            <w:r w:rsidRPr="00040E0C">
              <w:rPr>
                <w:rFonts w:ascii="Sassoon Infant Rg" w:hAnsi="Sassoon Infant Rg" w:cstheme="minorHAnsi"/>
              </w:rPr>
              <w:t>thé</w:t>
            </w:r>
            <w:proofErr w:type="spellEnd"/>
            <w:r w:rsidRPr="00040E0C">
              <w:rPr>
                <w:rFonts w:ascii="Sassoon Infant Rg" w:hAnsi="Sassoon Infant Rg" w:cstheme="minorHAnsi"/>
              </w:rPr>
              <w:t xml:space="preserve">. </w:t>
            </w:r>
          </w:p>
          <w:p w14:paraId="13122BEB"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Children will learn about French currency and will use my knowledge of numbers to help calculate the bill in French.</w:t>
            </w:r>
          </w:p>
          <w:p w14:paraId="3B2B9DEE"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auto"/>
              </w:rPr>
            </w:pPr>
          </w:p>
        </w:tc>
        <w:tc>
          <w:tcPr>
            <w:tcW w:w="4144" w:type="dxa"/>
            <w:gridSpan w:val="2"/>
          </w:tcPr>
          <w:p w14:paraId="135678D9"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In Year 3, children will have been introduced to the French language. They will have learnt how to say their name as well as express how they feel.</w:t>
            </w:r>
          </w:p>
          <w:p w14:paraId="7766D7F3"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rPr>
              <w:t xml:space="preserve">In Year 4, children have learnt the names of the rooms of the house and the names fruit and vegetables. </w:t>
            </w:r>
          </w:p>
          <w:p w14:paraId="3F776B2E"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auto"/>
              </w:rPr>
            </w:pPr>
          </w:p>
          <w:p w14:paraId="63579EBF"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auto"/>
              </w:rPr>
            </w:pPr>
          </w:p>
        </w:tc>
        <w:tc>
          <w:tcPr>
            <w:tcW w:w="3544" w:type="dxa"/>
          </w:tcPr>
          <w:p w14:paraId="3371F9D4"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Je </w:t>
            </w:r>
            <w:proofErr w:type="spellStart"/>
            <w:r w:rsidRPr="00040E0C">
              <w:rPr>
                <w:rFonts w:ascii="Sassoon Infant Rg" w:hAnsi="Sassoon Infant Rg" w:cstheme="minorHAnsi"/>
              </w:rPr>
              <w:t>prends</w:t>
            </w:r>
            <w:proofErr w:type="spellEnd"/>
            <w:r w:rsidRPr="00040E0C">
              <w:rPr>
                <w:rFonts w:ascii="Sassoon Infant Rg" w:hAnsi="Sassoon Infant Rg" w:cstheme="minorHAnsi"/>
              </w:rPr>
              <w:t xml:space="preserve">... / </w:t>
            </w:r>
            <w:proofErr w:type="spellStart"/>
            <w:r w:rsidRPr="00040E0C">
              <w:rPr>
                <w:rFonts w:ascii="Sassoon Infant Rg" w:hAnsi="Sassoon Infant Rg" w:cstheme="minorHAnsi"/>
              </w:rPr>
              <w:t>s'il</w:t>
            </w:r>
            <w:proofErr w:type="spellEnd"/>
            <w:r w:rsidRPr="00040E0C">
              <w:rPr>
                <w:rFonts w:ascii="Sassoon Infant Rg" w:hAnsi="Sassoon Infant Rg" w:cstheme="minorHAnsi"/>
              </w:rPr>
              <w:t xml:space="preserve"> </w:t>
            </w:r>
            <w:proofErr w:type="spellStart"/>
            <w:r w:rsidRPr="00040E0C">
              <w:rPr>
                <w:rFonts w:ascii="Sassoon Infant Rg" w:hAnsi="Sassoon Infant Rg" w:cstheme="minorHAnsi"/>
              </w:rPr>
              <w:t>vous</w:t>
            </w:r>
            <w:proofErr w:type="spellEnd"/>
            <w:r w:rsidRPr="00040E0C">
              <w:rPr>
                <w:rFonts w:ascii="Sassoon Infant Rg" w:hAnsi="Sassoon Infant Rg" w:cstheme="minorHAnsi"/>
              </w:rPr>
              <w:t xml:space="preserve"> </w:t>
            </w:r>
            <w:proofErr w:type="spellStart"/>
            <w:r w:rsidRPr="00040E0C">
              <w:rPr>
                <w:rFonts w:ascii="Sassoon Infant Rg" w:hAnsi="Sassoon Infant Rg" w:cstheme="minorHAnsi"/>
              </w:rPr>
              <w:t>plaît</w:t>
            </w:r>
            <w:proofErr w:type="spellEnd"/>
            <w:r w:rsidRPr="00040E0C">
              <w:rPr>
                <w:rFonts w:ascii="Sassoon Infant Rg" w:hAnsi="Sassoon Infant Rg" w:cstheme="minorHAnsi"/>
              </w:rPr>
              <w:t xml:space="preserve"> / selection of French drinks including: un jus </w:t>
            </w:r>
            <w:proofErr w:type="spellStart"/>
            <w:r w:rsidRPr="00040E0C">
              <w:rPr>
                <w:rFonts w:ascii="Sassoon Infant Rg" w:hAnsi="Sassoon Infant Rg" w:cstheme="minorHAnsi"/>
              </w:rPr>
              <w:t>d'orange</w:t>
            </w:r>
            <w:proofErr w:type="spellEnd"/>
            <w:r w:rsidRPr="00040E0C">
              <w:rPr>
                <w:rFonts w:ascii="Sassoon Infant Rg" w:hAnsi="Sassoon Infant Rg" w:cstheme="minorHAnsi"/>
              </w:rPr>
              <w:t xml:space="preserve">, un </w:t>
            </w:r>
            <w:proofErr w:type="spellStart"/>
            <w:r w:rsidRPr="00040E0C">
              <w:rPr>
                <w:rFonts w:ascii="Sassoon Infant Rg" w:hAnsi="Sassoon Infant Rg" w:cstheme="minorHAnsi"/>
              </w:rPr>
              <w:t>thé</w:t>
            </w:r>
            <w:proofErr w:type="spellEnd"/>
            <w:r w:rsidRPr="00040E0C">
              <w:rPr>
                <w:rFonts w:ascii="Sassoon Infant Rg" w:hAnsi="Sassoon Infant Rg" w:cstheme="minorHAnsi"/>
              </w:rPr>
              <w:t xml:space="preserve"> au lait and many more.</w:t>
            </w:r>
          </w:p>
          <w:p w14:paraId="3689F7D5"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Je </w:t>
            </w:r>
            <w:proofErr w:type="spellStart"/>
            <w:r w:rsidRPr="00040E0C">
              <w:rPr>
                <w:rFonts w:ascii="Sassoon Infant Rg" w:hAnsi="Sassoon Infant Rg" w:cstheme="minorHAnsi"/>
              </w:rPr>
              <w:t>prends</w:t>
            </w:r>
            <w:proofErr w:type="spellEnd"/>
            <w:r w:rsidRPr="00040E0C">
              <w:rPr>
                <w:rFonts w:ascii="Sassoon Infant Rg" w:hAnsi="Sassoon Infant Rg" w:cstheme="minorHAnsi"/>
              </w:rPr>
              <w:t xml:space="preserve">... / </w:t>
            </w:r>
            <w:proofErr w:type="spellStart"/>
            <w:r w:rsidRPr="00040E0C">
              <w:rPr>
                <w:rFonts w:ascii="Sassoon Infant Rg" w:hAnsi="Sassoon Infant Rg" w:cstheme="minorHAnsi"/>
              </w:rPr>
              <w:t>s'il</w:t>
            </w:r>
            <w:proofErr w:type="spellEnd"/>
            <w:r w:rsidRPr="00040E0C">
              <w:rPr>
                <w:rFonts w:ascii="Sassoon Infant Rg" w:hAnsi="Sassoon Infant Rg" w:cstheme="minorHAnsi"/>
              </w:rPr>
              <w:t xml:space="preserve"> </w:t>
            </w:r>
            <w:proofErr w:type="spellStart"/>
            <w:r w:rsidRPr="00040E0C">
              <w:rPr>
                <w:rFonts w:ascii="Sassoon Infant Rg" w:hAnsi="Sassoon Infant Rg" w:cstheme="minorHAnsi"/>
              </w:rPr>
              <w:t>vous</w:t>
            </w:r>
            <w:proofErr w:type="spellEnd"/>
            <w:r w:rsidRPr="00040E0C">
              <w:rPr>
                <w:rFonts w:ascii="Sassoon Infant Rg" w:hAnsi="Sassoon Infant Rg" w:cstheme="minorHAnsi"/>
              </w:rPr>
              <w:t xml:space="preserve"> </w:t>
            </w:r>
            <w:proofErr w:type="spellStart"/>
            <w:r w:rsidRPr="00040E0C">
              <w:rPr>
                <w:rFonts w:ascii="Sassoon Infant Rg" w:hAnsi="Sassoon Infant Rg" w:cstheme="minorHAnsi"/>
              </w:rPr>
              <w:t>plaît</w:t>
            </w:r>
            <w:proofErr w:type="spellEnd"/>
            <w:r w:rsidRPr="00040E0C">
              <w:rPr>
                <w:rFonts w:ascii="Sassoon Infant Rg" w:hAnsi="Sassoon Infant Rg" w:cstheme="minorHAnsi"/>
              </w:rPr>
              <w:t xml:space="preserve"> / selection of French foods including: un croissant, des </w:t>
            </w:r>
            <w:proofErr w:type="spellStart"/>
            <w:r w:rsidRPr="00040E0C">
              <w:rPr>
                <w:rFonts w:ascii="Sassoon Infant Rg" w:hAnsi="Sassoon Infant Rg" w:cstheme="minorHAnsi"/>
              </w:rPr>
              <w:t>céréales</w:t>
            </w:r>
            <w:proofErr w:type="spellEnd"/>
            <w:r w:rsidRPr="00040E0C">
              <w:rPr>
                <w:rFonts w:ascii="Sassoon Infant Rg" w:hAnsi="Sassoon Infant Rg" w:cstheme="minorHAnsi"/>
              </w:rPr>
              <w:t xml:space="preserve"> and many more.</w:t>
            </w:r>
          </w:p>
        </w:tc>
      </w:tr>
      <w:tr w:rsidR="005221BA" w:rsidRPr="00547357" w14:paraId="6ED4B07F" w14:textId="77777777" w:rsidTr="00A85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tcBorders>
          </w:tcPr>
          <w:p w14:paraId="156D1FB8" w14:textId="77777777" w:rsidR="006B15FC" w:rsidRPr="00547357" w:rsidRDefault="006B15FC" w:rsidP="006B15FC">
            <w:pPr>
              <w:rPr>
                <w:rFonts w:cstheme="minorHAnsi"/>
                <w:sz w:val="20"/>
                <w:szCs w:val="20"/>
              </w:rPr>
            </w:pPr>
            <w:r w:rsidRPr="00547357">
              <w:rPr>
                <w:rFonts w:cstheme="minorHAnsi"/>
                <w:sz w:val="20"/>
                <w:szCs w:val="20"/>
              </w:rPr>
              <w:t>Music</w:t>
            </w:r>
          </w:p>
        </w:tc>
        <w:tc>
          <w:tcPr>
            <w:tcW w:w="4886" w:type="dxa"/>
            <w:gridSpan w:val="2"/>
            <w:tcBorders>
              <w:bottom w:val="single" w:sz="4" w:space="0" w:color="auto"/>
            </w:tcBorders>
          </w:tcPr>
          <w:p w14:paraId="16668B0C"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 xml:space="preserve">Wider opportunities </w:t>
            </w:r>
          </w:p>
          <w:p w14:paraId="76F0FD7C" w14:textId="77777777" w:rsidR="006B15FC" w:rsidRPr="00040E0C" w:rsidRDefault="006B15FC" w:rsidP="006B15FC">
            <w:pPr>
              <w:jc w:val="both"/>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lastRenderedPageBreak/>
              <w:t xml:space="preserve">Children will be revise on how to put the flute and clarinet together, to feel and move to the pulse/beat of a piece of music, to keep in time with a backing track and to learn note A and B. </w:t>
            </w:r>
          </w:p>
          <w:p w14:paraId="16396BBF"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323636"/>
                <w:sz w:val="24"/>
                <w:szCs w:val="24"/>
                <w:shd w:val="clear" w:color="auto" w:fill="FFFFFF"/>
              </w:rPr>
            </w:pPr>
          </w:p>
        </w:tc>
        <w:tc>
          <w:tcPr>
            <w:tcW w:w="4144" w:type="dxa"/>
            <w:gridSpan w:val="2"/>
          </w:tcPr>
          <w:p w14:paraId="33E72EDE"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6FDC221" w14:textId="77777777" w:rsidR="006B15FC" w:rsidRPr="00040E0C" w:rsidRDefault="006B15FC"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color w:val="auto"/>
              </w:rPr>
              <w:lastRenderedPageBreak/>
              <w:t xml:space="preserve">In Year 3, children listened to other songs (from a variety of genres) and appraised them. </w:t>
            </w:r>
          </w:p>
          <w:p w14:paraId="100D50C5" w14:textId="77777777" w:rsidR="006B15FC" w:rsidRPr="00040E0C" w:rsidRDefault="006B15FC"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p>
          <w:p w14:paraId="69E054CE" w14:textId="77777777" w:rsidR="006B15FC" w:rsidRPr="00040E0C" w:rsidRDefault="006B15FC"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color w:val="auto"/>
              </w:rPr>
              <w:t>As well as learning to sing, play, improvise and compose with the songs, children listened to other similar songs and found similarities and differences.</w:t>
            </w:r>
          </w:p>
          <w:p w14:paraId="5E22485D" w14:textId="77777777" w:rsidR="006B15FC" w:rsidRPr="00040E0C" w:rsidRDefault="006B15FC"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tc>
        <w:tc>
          <w:tcPr>
            <w:tcW w:w="3544" w:type="dxa"/>
          </w:tcPr>
          <w:p w14:paraId="643EF658"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E7D70A6"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lastRenderedPageBreak/>
              <w:t>Rhythm, beat, song, clarinet, melody, pulse, drum, cymbal, bass drum, snare drum</w:t>
            </w:r>
          </w:p>
          <w:p w14:paraId="0D57729D"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6B15FC" w:rsidRPr="00547357" w14:paraId="4515A157" w14:textId="77777777" w:rsidTr="00A855C6">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tcBorders>
          </w:tcPr>
          <w:p w14:paraId="7083F291" w14:textId="77777777" w:rsidR="006B15FC" w:rsidRPr="00547357" w:rsidRDefault="006B15FC" w:rsidP="006B15FC">
            <w:pPr>
              <w:rPr>
                <w:rFonts w:cstheme="minorHAnsi"/>
                <w:sz w:val="20"/>
                <w:szCs w:val="20"/>
              </w:rPr>
            </w:pPr>
            <w:r w:rsidRPr="00547357">
              <w:rPr>
                <w:rFonts w:cstheme="minorHAnsi"/>
                <w:sz w:val="20"/>
                <w:szCs w:val="20"/>
              </w:rPr>
              <w:lastRenderedPageBreak/>
              <w:t xml:space="preserve">Enrichment </w:t>
            </w:r>
          </w:p>
        </w:tc>
        <w:tc>
          <w:tcPr>
            <w:tcW w:w="12574" w:type="dxa"/>
            <w:gridSpan w:val="5"/>
          </w:tcPr>
          <w:p w14:paraId="10FD9D63" w14:textId="77777777" w:rsidR="006B15FC" w:rsidRPr="00040E0C" w:rsidRDefault="006B15FC" w:rsidP="006B15FC">
            <w:pPr>
              <w:shd w:val="clear" w:color="auto" w:fill="D6E3BC" w:themeFill="accent3" w:themeFillTint="66"/>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bCs/>
                <w:sz w:val="24"/>
                <w:szCs w:val="24"/>
              </w:rPr>
            </w:pPr>
            <w:r w:rsidRPr="00040E0C">
              <w:rPr>
                <w:rFonts w:ascii="Sassoon Infant Rg" w:hAnsi="Sassoon Infant Rg" w:cstheme="minorHAnsi"/>
                <w:b/>
                <w:bCs/>
                <w:sz w:val="24"/>
                <w:szCs w:val="24"/>
              </w:rPr>
              <w:t>Residential to PGL</w:t>
            </w:r>
          </w:p>
          <w:p w14:paraId="6C8BAA6A" w14:textId="77777777" w:rsidR="006B15FC" w:rsidRPr="00040E0C" w:rsidRDefault="006B15FC" w:rsidP="006B15FC">
            <w:pPr>
              <w:shd w:val="clear" w:color="auto" w:fill="D6E3BC" w:themeFill="accent3" w:themeFillTint="66"/>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bCs/>
                <w:sz w:val="24"/>
                <w:szCs w:val="24"/>
              </w:rPr>
            </w:pPr>
          </w:p>
        </w:tc>
      </w:tr>
    </w:tbl>
    <w:p w14:paraId="69DB51C2" w14:textId="77777777" w:rsidR="00EA264A" w:rsidRPr="00547357" w:rsidRDefault="00B16C7E">
      <w:pPr>
        <w:rPr>
          <w:sz w:val="20"/>
          <w:szCs w:val="20"/>
        </w:rPr>
      </w:pPr>
    </w:p>
    <w:sectPr w:rsidR="00EA264A" w:rsidRPr="00547357" w:rsidSect="005221BA">
      <w:headerReference w:type="default" r:id="rId11"/>
      <w:pgSz w:w="16838" w:h="11906" w:orient="landscape"/>
      <w:pgMar w:top="1440" w:right="1080" w:bottom="127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A9C33" w14:textId="77777777" w:rsidR="00025023" w:rsidRDefault="00025023" w:rsidP="00A1363B">
      <w:pPr>
        <w:spacing w:after="0" w:line="240" w:lineRule="auto"/>
      </w:pPr>
      <w:r>
        <w:separator/>
      </w:r>
    </w:p>
  </w:endnote>
  <w:endnote w:type="continuationSeparator" w:id="0">
    <w:p w14:paraId="32772067" w14:textId="77777777" w:rsidR="00025023" w:rsidRDefault="00025023"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Historic">
    <w:panose1 w:val="020B0502040204020203"/>
    <w:charset w:val="00"/>
    <w:family w:val="swiss"/>
    <w:pitch w:val="variable"/>
    <w:sig w:usb0="800001EF" w:usb1="02000002" w:usb2="0060C08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Infant Rg">
    <w:panose1 w:val="02000503030000020003"/>
    <w:charset w:val="00"/>
    <w:family w:val="auto"/>
    <w:pitch w:val="variable"/>
    <w:sig w:usb0="800000AF" w:usb1="4000004A" w:usb2="00000010" w:usb3="00000000" w:csb0="00000001" w:csb1="00000000"/>
  </w:font>
  <w:font w:name="SassoonPrimaryInfant">
    <w:altName w:val="Times New Roman"/>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9EA64" w14:textId="77777777" w:rsidR="00025023" w:rsidRDefault="00025023" w:rsidP="00A1363B">
      <w:pPr>
        <w:spacing w:after="0" w:line="240" w:lineRule="auto"/>
      </w:pPr>
      <w:r>
        <w:separator/>
      </w:r>
    </w:p>
  </w:footnote>
  <w:footnote w:type="continuationSeparator" w:id="0">
    <w:p w14:paraId="3FF1D7A5" w14:textId="77777777" w:rsidR="00025023" w:rsidRDefault="00025023"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C5DD0"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14:anchorId="69E13A56" wp14:editId="0087F61F">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77F2F51A"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3EB1DFD4"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69E13A56"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14:paraId="77F2F51A"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3EB1DFD4"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48E4ABBF" w14:textId="77777777"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2D24F3">
      <w:rPr>
        <w:rFonts w:cstheme="minorHAnsi"/>
        <w:b/>
        <w:sz w:val="26"/>
      </w:rPr>
      <w:t xml:space="preserve"> 5</w:t>
    </w:r>
    <w:r w:rsidR="00B338B7">
      <w:rPr>
        <w:rFonts w:cstheme="minorHAnsi"/>
        <w:b/>
        <w:sz w:val="26"/>
      </w:rPr>
      <w:tab/>
    </w:r>
    <w:r w:rsidR="00013AD7">
      <w:rPr>
        <w:rFonts w:cstheme="minorHAnsi"/>
        <w:b/>
        <w:sz w:val="26"/>
      </w:rPr>
      <w:t xml:space="preserve"> </w:t>
    </w:r>
    <w:r w:rsidR="00B338B7">
      <w:rPr>
        <w:rFonts w:cstheme="minorHAnsi"/>
        <w:b/>
        <w:sz w:val="26"/>
      </w:rPr>
      <w:t>Term:</w:t>
    </w:r>
    <w:r w:rsidR="00E00024">
      <w:rPr>
        <w:rFonts w:cstheme="minorHAnsi"/>
        <w:b/>
        <w:sz w:val="26"/>
      </w:rPr>
      <w:t xml:space="preserve"> </w:t>
    </w:r>
    <w:r w:rsidR="00A04769">
      <w:rPr>
        <w:rFonts w:cstheme="minorHAnsi"/>
        <w:b/>
        <w:sz w:val="26"/>
      </w:rPr>
      <w:t>Spring</w:t>
    </w:r>
  </w:p>
  <w:p w14:paraId="079D8F2A"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204C4"/>
    <w:multiLevelType w:val="hybridMultilevel"/>
    <w:tmpl w:val="AA96D860"/>
    <w:lvl w:ilvl="0" w:tplc="FADC84D6">
      <w:start w:val="3"/>
      <w:numFmt w:val="bullet"/>
      <w:lvlText w:val="-"/>
      <w:lvlJc w:val="left"/>
      <w:pPr>
        <w:ind w:left="720" w:hanging="360"/>
      </w:pPr>
      <w:rPr>
        <w:rFonts w:ascii="Segoe UI Historic" w:eastAsia="Times New Roman" w:hAnsi="Segoe UI Historic" w:cs="Segoe UI Histor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44EFD"/>
    <w:multiLevelType w:val="hybridMultilevel"/>
    <w:tmpl w:val="DF708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4759E"/>
    <w:multiLevelType w:val="hybridMultilevel"/>
    <w:tmpl w:val="0FF0D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25F04"/>
    <w:multiLevelType w:val="hybridMultilevel"/>
    <w:tmpl w:val="CB3C5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E70B1"/>
    <w:multiLevelType w:val="hybridMultilevel"/>
    <w:tmpl w:val="32CE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167F4"/>
    <w:multiLevelType w:val="hybridMultilevel"/>
    <w:tmpl w:val="E61421E8"/>
    <w:lvl w:ilvl="0" w:tplc="7CDC6E74">
      <w:start w:val="3"/>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3C4B566C"/>
    <w:multiLevelType w:val="multilevel"/>
    <w:tmpl w:val="57FAAB46"/>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Segoe UI Historic" w:eastAsiaTheme="minorHAnsi" w:hAnsi="Segoe UI Historic" w:cs="Segoe UI Histor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A5275A"/>
    <w:multiLevelType w:val="hybridMultilevel"/>
    <w:tmpl w:val="CBC4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801E6"/>
    <w:multiLevelType w:val="hybridMultilevel"/>
    <w:tmpl w:val="1ADC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2D7635"/>
    <w:multiLevelType w:val="hybridMultilevel"/>
    <w:tmpl w:val="4C9C88B2"/>
    <w:lvl w:ilvl="0" w:tplc="0532A86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FC0667"/>
    <w:multiLevelType w:val="hybridMultilevel"/>
    <w:tmpl w:val="841A3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326CC3"/>
    <w:multiLevelType w:val="hybridMultilevel"/>
    <w:tmpl w:val="96D26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A069D"/>
    <w:multiLevelType w:val="hybridMultilevel"/>
    <w:tmpl w:val="B394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E2042F"/>
    <w:multiLevelType w:val="hybridMultilevel"/>
    <w:tmpl w:val="EB62A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E20D5"/>
    <w:multiLevelType w:val="hybridMultilevel"/>
    <w:tmpl w:val="6FC0BA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B8D42EA"/>
    <w:multiLevelType w:val="hybridMultilevel"/>
    <w:tmpl w:val="0C14C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884F5A"/>
    <w:multiLevelType w:val="hybridMultilevel"/>
    <w:tmpl w:val="DF869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EF7F0F"/>
    <w:multiLevelType w:val="hybridMultilevel"/>
    <w:tmpl w:val="7822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447DC4"/>
    <w:multiLevelType w:val="hybridMultilevel"/>
    <w:tmpl w:val="2C42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F87A16"/>
    <w:multiLevelType w:val="multilevel"/>
    <w:tmpl w:val="E60C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E8467C"/>
    <w:multiLevelType w:val="hybridMultilevel"/>
    <w:tmpl w:val="ECC86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18"/>
  </w:num>
  <w:num w:numId="4">
    <w:abstractNumId w:val="6"/>
  </w:num>
  <w:num w:numId="5">
    <w:abstractNumId w:val="2"/>
  </w:num>
  <w:num w:numId="6">
    <w:abstractNumId w:val="1"/>
  </w:num>
  <w:num w:numId="7">
    <w:abstractNumId w:val="8"/>
  </w:num>
  <w:num w:numId="8">
    <w:abstractNumId w:val="10"/>
  </w:num>
  <w:num w:numId="9">
    <w:abstractNumId w:val="15"/>
  </w:num>
  <w:num w:numId="10">
    <w:abstractNumId w:val="11"/>
  </w:num>
  <w:num w:numId="11">
    <w:abstractNumId w:val="12"/>
  </w:num>
  <w:num w:numId="12">
    <w:abstractNumId w:val="16"/>
  </w:num>
  <w:num w:numId="13">
    <w:abstractNumId w:val="0"/>
  </w:num>
  <w:num w:numId="14">
    <w:abstractNumId w:val="7"/>
  </w:num>
  <w:num w:numId="15">
    <w:abstractNumId w:val="21"/>
  </w:num>
  <w:num w:numId="16">
    <w:abstractNumId w:val="9"/>
  </w:num>
  <w:num w:numId="17">
    <w:abstractNumId w:val="14"/>
  </w:num>
  <w:num w:numId="18">
    <w:abstractNumId w:val="3"/>
  </w:num>
  <w:num w:numId="19">
    <w:abstractNumId w:val="17"/>
  </w:num>
  <w:num w:numId="20">
    <w:abstractNumId w:val="19"/>
  </w:num>
  <w:num w:numId="21">
    <w:abstractNumId w:val="13"/>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13AD7"/>
    <w:rsid w:val="00025023"/>
    <w:rsid w:val="000331D0"/>
    <w:rsid w:val="00040E0C"/>
    <w:rsid w:val="0006592D"/>
    <w:rsid w:val="00076EAD"/>
    <w:rsid w:val="00077BE9"/>
    <w:rsid w:val="000A7EDB"/>
    <w:rsid w:val="000B2967"/>
    <w:rsid w:val="000B71C5"/>
    <w:rsid w:val="000E5F66"/>
    <w:rsid w:val="00102BD3"/>
    <w:rsid w:val="00156BDE"/>
    <w:rsid w:val="001708B0"/>
    <w:rsid w:val="001E7B1F"/>
    <w:rsid w:val="001F6205"/>
    <w:rsid w:val="00221739"/>
    <w:rsid w:val="00254374"/>
    <w:rsid w:val="00256152"/>
    <w:rsid w:val="0026008E"/>
    <w:rsid w:val="0027796C"/>
    <w:rsid w:val="0029429E"/>
    <w:rsid w:val="00296701"/>
    <w:rsid w:val="002A0840"/>
    <w:rsid w:val="002D24F3"/>
    <w:rsid w:val="002F3D39"/>
    <w:rsid w:val="00344211"/>
    <w:rsid w:val="003457DF"/>
    <w:rsid w:val="00373643"/>
    <w:rsid w:val="003D51CA"/>
    <w:rsid w:val="003F2B5F"/>
    <w:rsid w:val="003F4246"/>
    <w:rsid w:val="004015B0"/>
    <w:rsid w:val="00402AFB"/>
    <w:rsid w:val="0040458B"/>
    <w:rsid w:val="0041443C"/>
    <w:rsid w:val="00420E1A"/>
    <w:rsid w:val="00440695"/>
    <w:rsid w:val="00467E95"/>
    <w:rsid w:val="0047491E"/>
    <w:rsid w:val="004924DE"/>
    <w:rsid w:val="004A54C7"/>
    <w:rsid w:val="004B3320"/>
    <w:rsid w:val="004F6C14"/>
    <w:rsid w:val="005221BA"/>
    <w:rsid w:val="00533E40"/>
    <w:rsid w:val="00547357"/>
    <w:rsid w:val="0055321B"/>
    <w:rsid w:val="00561D33"/>
    <w:rsid w:val="005838A7"/>
    <w:rsid w:val="005A5960"/>
    <w:rsid w:val="005C2178"/>
    <w:rsid w:val="0061416F"/>
    <w:rsid w:val="006243F0"/>
    <w:rsid w:val="0064519E"/>
    <w:rsid w:val="00684A51"/>
    <w:rsid w:val="006B15FC"/>
    <w:rsid w:val="006B6083"/>
    <w:rsid w:val="006D5C21"/>
    <w:rsid w:val="006D6C99"/>
    <w:rsid w:val="006E4B18"/>
    <w:rsid w:val="006F6C85"/>
    <w:rsid w:val="00750F79"/>
    <w:rsid w:val="00754E79"/>
    <w:rsid w:val="0075763C"/>
    <w:rsid w:val="00762058"/>
    <w:rsid w:val="0076375F"/>
    <w:rsid w:val="00775A8C"/>
    <w:rsid w:val="00791940"/>
    <w:rsid w:val="007B54D0"/>
    <w:rsid w:val="007E0368"/>
    <w:rsid w:val="007E413D"/>
    <w:rsid w:val="007E5740"/>
    <w:rsid w:val="00803F9E"/>
    <w:rsid w:val="00810DD3"/>
    <w:rsid w:val="00846100"/>
    <w:rsid w:val="008561F5"/>
    <w:rsid w:val="008F4F6F"/>
    <w:rsid w:val="0093309C"/>
    <w:rsid w:val="00941180"/>
    <w:rsid w:val="00950D0D"/>
    <w:rsid w:val="00982087"/>
    <w:rsid w:val="00987DED"/>
    <w:rsid w:val="00987F16"/>
    <w:rsid w:val="009A7AA2"/>
    <w:rsid w:val="009B068C"/>
    <w:rsid w:val="009C6461"/>
    <w:rsid w:val="009C76B2"/>
    <w:rsid w:val="00A04769"/>
    <w:rsid w:val="00A1363B"/>
    <w:rsid w:val="00A559C1"/>
    <w:rsid w:val="00A55CF9"/>
    <w:rsid w:val="00A665D2"/>
    <w:rsid w:val="00A8264A"/>
    <w:rsid w:val="00A855C6"/>
    <w:rsid w:val="00AA26AB"/>
    <w:rsid w:val="00AA7E4F"/>
    <w:rsid w:val="00AE102B"/>
    <w:rsid w:val="00AE47A6"/>
    <w:rsid w:val="00B16C7E"/>
    <w:rsid w:val="00B25A89"/>
    <w:rsid w:val="00B334C9"/>
    <w:rsid w:val="00B338B7"/>
    <w:rsid w:val="00B37B0F"/>
    <w:rsid w:val="00B61631"/>
    <w:rsid w:val="00B90906"/>
    <w:rsid w:val="00BB7A90"/>
    <w:rsid w:val="00BC56B9"/>
    <w:rsid w:val="00C12878"/>
    <w:rsid w:val="00C54BF9"/>
    <w:rsid w:val="00C62EEC"/>
    <w:rsid w:val="00C85C6F"/>
    <w:rsid w:val="00C92EB4"/>
    <w:rsid w:val="00CD75C5"/>
    <w:rsid w:val="00CF57F5"/>
    <w:rsid w:val="00CF6460"/>
    <w:rsid w:val="00D1324D"/>
    <w:rsid w:val="00D168AF"/>
    <w:rsid w:val="00D2150A"/>
    <w:rsid w:val="00D23AB2"/>
    <w:rsid w:val="00D36185"/>
    <w:rsid w:val="00D61CFB"/>
    <w:rsid w:val="00D81112"/>
    <w:rsid w:val="00D834D2"/>
    <w:rsid w:val="00D84A29"/>
    <w:rsid w:val="00DF1555"/>
    <w:rsid w:val="00E00024"/>
    <w:rsid w:val="00E53999"/>
    <w:rsid w:val="00E67AE2"/>
    <w:rsid w:val="00E770BC"/>
    <w:rsid w:val="00ED720E"/>
    <w:rsid w:val="00F03BF0"/>
    <w:rsid w:val="00F1343B"/>
    <w:rsid w:val="00F217A8"/>
    <w:rsid w:val="00F32443"/>
    <w:rsid w:val="00F37F8B"/>
    <w:rsid w:val="00F43D6D"/>
    <w:rsid w:val="00F46476"/>
    <w:rsid w:val="00F73264"/>
    <w:rsid w:val="00FA0A24"/>
    <w:rsid w:val="00FD7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047FCFAE"/>
  <w15:docId w15:val="{7C31BA3E-FD28-4931-B9D4-D233E9E7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0A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3F2B5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00024"/>
    <w:pPr>
      <w:ind w:left="720"/>
      <w:contextualSpacing/>
    </w:pPr>
  </w:style>
  <w:style w:type="paragraph" w:styleId="NoSpacing">
    <w:name w:val="No Spacing"/>
    <w:uiPriority w:val="1"/>
    <w:qFormat/>
    <w:rsid w:val="00440695"/>
    <w:pPr>
      <w:spacing w:after="0" w:line="240" w:lineRule="auto"/>
    </w:pPr>
  </w:style>
  <w:style w:type="paragraph" w:customStyle="1" w:styleId="Default">
    <w:name w:val="Default"/>
    <w:rsid w:val="003D51CA"/>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3F2B5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4A54C7"/>
    <w:rPr>
      <w:b/>
      <w:bCs/>
    </w:rPr>
  </w:style>
  <w:style w:type="paragraph" w:customStyle="1" w:styleId="Pa4">
    <w:name w:val="Pa4"/>
    <w:basedOn w:val="Default"/>
    <w:next w:val="Default"/>
    <w:uiPriority w:val="99"/>
    <w:rsid w:val="00344211"/>
    <w:pPr>
      <w:spacing w:line="241" w:lineRule="atLeast"/>
    </w:pPr>
    <w:rPr>
      <w:rFonts w:ascii="Arial" w:hAnsi="Arial" w:cs="Arial"/>
      <w:color w:val="auto"/>
    </w:rPr>
  </w:style>
  <w:style w:type="character" w:customStyle="1" w:styleId="A4">
    <w:name w:val="A4"/>
    <w:uiPriority w:val="99"/>
    <w:rsid w:val="00344211"/>
    <w:rPr>
      <w:color w:val="000000"/>
      <w:sz w:val="18"/>
      <w:szCs w:val="18"/>
    </w:rPr>
  </w:style>
  <w:style w:type="character" w:customStyle="1" w:styleId="Heading2Char">
    <w:name w:val="Heading 2 Char"/>
    <w:basedOn w:val="DefaultParagraphFont"/>
    <w:link w:val="Heading2"/>
    <w:uiPriority w:val="9"/>
    <w:rsid w:val="00FA0A2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364516">
      <w:bodyDiv w:val="1"/>
      <w:marLeft w:val="0"/>
      <w:marRight w:val="0"/>
      <w:marTop w:val="0"/>
      <w:marBottom w:val="0"/>
      <w:divBdr>
        <w:top w:val="none" w:sz="0" w:space="0" w:color="auto"/>
        <w:left w:val="none" w:sz="0" w:space="0" w:color="auto"/>
        <w:bottom w:val="none" w:sz="0" w:space="0" w:color="auto"/>
        <w:right w:val="none" w:sz="0" w:space="0" w:color="auto"/>
      </w:divBdr>
      <w:divsChild>
        <w:div w:id="467943475">
          <w:marLeft w:val="0"/>
          <w:marRight w:val="0"/>
          <w:marTop w:val="0"/>
          <w:marBottom w:val="0"/>
          <w:divBdr>
            <w:top w:val="none" w:sz="0" w:space="0" w:color="auto"/>
            <w:left w:val="none" w:sz="0" w:space="0" w:color="auto"/>
            <w:bottom w:val="none" w:sz="0" w:space="0" w:color="auto"/>
            <w:right w:val="none" w:sz="0" w:space="0" w:color="auto"/>
          </w:divBdr>
        </w:div>
        <w:div w:id="1662593">
          <w:marLeft w:val="0"/>
          <w:marRight w:val="0"/>
          <w:marTop w:val="0"/>
          <w:marBottom w:val="0"/>
          <w:divBdr>
            <w:top w:val="none" w:sz="0" w:space="0" w:color="auto"/>
            <w:left w:val="none" w:sz="0" w:space="0" w:color="auto"/>
            <w:bottom w:val="none" w:sz="0" w:space="0" w:color="auto"/>
            <w:right w:val="none" w:sz="0" w:space="0" w:color="auto"/>
          </w:divBdr>
        </w:div>
      </w:divsChild>
    </w:div>
    <w:div w:id="1087773883">
      <w:bodyDiv w:val="1"/>
      <w:marLeft w:val="0"/>
      <w:marRight w:val="0"/>
      <w:marTop w:val="0"/>
      <w:marBottom w:val="0"/>
      <w:divBdr>
        <w:top w:val="none" w:sz="0" w:space="0" w:color="auto"/>
        <w:left w:val="none" w:sz="0" w:space="0" w:color="auto"/>
        <w:bottom w:val="none" w:sz="0" w:space="0" w:color="auto"/>
        <w:right w:val="none" w:sz="0" w:space="0" w:color="auto"/>
      </w:divBdr>
      <w:divsChild>
        <w:div w:id="1385790748">
          <w:marLeft w:val="0"/>
          <w:marRight w:val="0"/>
          <w:marTop w:val="0"/>
          <w:marBottom w:val="0"/>
          <w:divBdr>
            <w:top w:val="none" w:sz="0" w:space="0" w:color="auto"/>
            <w:left w:val="none" w:sz="0" w:space="0" w:color="auto"/>
            <w:bottom w:val="none" w:sz="0" w:space="0" w:color="auto"/>
            <w:right w:val="none" w:sz="0" w:space="0" w:color="auto"/>
          </w:divBdr>
        </w:div>
        <w:div w:id="1299143578">
          <w:marLeft w:val="0"/>
          <w:marRight w:val="0"/>
          <w:marTop w:val="0"/>
          <w:marBottom w:val="0"/>
          <w:divBdr>
            <w:top w:val="none" w:sz="0" w:space="0" w:color="auto"/>
            <w:left w:val="none" w:sz="0" w:space="0" w:color="auto"/>
            <w:bottom w:val="none" w:sz="0" w:space="0" w:color="auto"/>
            <w:right w:val="none" w:sz="0" w:space="0" w:color="auto"/>
          </w:divBdr>
        </w:div>
      </w:divsChild>
    </w:div>
    <w:div w:id="1579099269">
      <w:bodyDiv w:val="1"/>
      <w:marLeft w:val="0"/>
      <w:marRight w:val="0"/>
      <w:marTop w:val="0"/>
      <w:marBottom w:val="0"/>
      <w:divBdr>
        <w:top w:val="none" w:sz="0" w:space="0" w:color="auto"/>
        <w:left w:val="none" w:sz="0" w:space="0" w:color="auto"/>
        <w:bottom w:val="none" w:sz="0" w:space="0" w:color="auto"/>
        <w:right w:val="none" w:sz="0" w:space="0" w:color="auto"/>
      </w:divBdr>
    </w:div>
    <w:div w:id="1593929527">
      <w:bodyDiv w:val="1"/>
      <w:marLeft w:val="0"/>
      <w:marRight w:val="0"/>
      <w:marTop w:val="0"/>
      <w:marBottom w:val="0"/>
      <w:divBdr>
        <w:top w:val="none" w:sz="0" w:space="0" w:color="auto"/>
        <w:left w:val="none" w:sz="0" w:space="0" w:color="auto"/>
        <w:bottom w:val="none" w:sz="0" w:space="0" w:color="auto"/>
        <w:right w:val="none" w:sz="0" w:space="0" w:color="auto"/>
      </w:divBdr>
    </w:div>
    <w:div w:id="1765495473">
      <w:bodyDiv w:val="1"/>
      <w:marLeft w:val="0"/>
      <w:marRight w:val="0"/>
      <w:marTop w:val="0"/>
      <w:marBottom w:val="0"/>
      <w:divBdr>
        <w:top w:val="none" w:sz="0" w:space="0" w:color="auto"/>
        <w:left w:val="none" w:sz="0" w:space="0" w:color="auto"/>
        <w:bottom w:val="none" w:sz="0" w:space="0" w:color="auto"/>
        <w:right w:val="none" w:sz="0" w:space="0" w:color="auto"/>
      </w:divBdr>
    </w:div>
    <w:div w:id="1775591872">
      <w:bodyDiv w:val="1"/>
      <w:marLeft w:val="0"/>
      <w:marRight w:val="0"/>
      <w:marTop w:val="0"/>
      <w:marBottom w:val="0"/>
      <w:divBdr>
        <w:top w:val="none" w:sz="0" w:space="0" w:color="auto"/>
        <w:left w:val="none" w:sz="0" w:space="0" w:color="auto"/>
        <w:bottom w:val="none" w:sz="0" w:space="0" w:color="auto"/>
        <w:right w:val="none" w:sz="0" w:space="0" w:color="auto"/>
      </w:divBdr>
      <w:divsChild>
        <w:div w:id="1988362645">
          <w:marLeft w:val="0"/>
          <w:marRight w:val="0"/>
          <w:marTop w:val="0"/>
          <w:marBottom w:val="0"/>
          <w:divBdr>
            <w:top w:val="none" w:sz="0" w:space="0" w:color="auto"/>
            <w:left w:val="none" w:sz="0" w:space="0" w:color="auto"/>
            <w:bottom w:val="none" w:sz="0" w:space="0" w:color="auto"/>
            <w:right w:val="none" w:sz="0" w:space="0" w:color="auto"/>
          </w:divBdr>
        </w:div>
        <w:div w:id="996887303">
          <w:marLeft w:val="0"/>
          <w:marRight w:val="0"/>
          <w:marTop w:val="0"/>
          <w:marBottom w:val="0"/>
          <w:divBdr>
            <w:top w:val="none" w:sz="0" w:space="0" w:color="auto"/>
            <w:left w:val="none" w:sz="0" w:space="0" w:color="auto"/>
            <w:bottom w:val="none" w:sz="0" w:space="0" w:color="auto"/>
            <w:right w:val="none" w:sz="0" w:space="0" w:color="auto"/>
          </w:divBdr>
        </w:div>
      </w:divsChild>
    </w:div>
    <w:div w:id="1850287045">
      <w:bodyDiv w:val="1"/>
      <w:marLeft w:val="0"/>
      <w:marRight w:val="0"/>
      <w:marTop w:val="0"/>
      <w:marBottom w:val="0"/>
      <w:divBdr>
        <w:top w:val="none" w:sz="0" w:space="0" w:color="auto"/>
        <w:left w:val="none" w:sz="0" w:space="0" w:color="auto"/>
        <w:bottom w:val="none" w:sz="0" w:space="0" w:color="auto"/>
        <w:right w:val="none" w:sz="0" w:space="0" w:color="auto"/>
      </w:divBdr>
      <w:divsChild>
        <w:div w:id="258292528">
          <w:marLeft w:val="0"/>
          <w:marRight w:val="0"/>
          <w:marTop w:val="0"/>
          <w:marBottom w:val="0"/>
          <w:divBdr>
            <w:top w:val="none" w:sz="0" w:space="0" w:color="auto"/>
            <w:left w:val="none" w:sz="0" w:space="0" w:color="auto"/>
            <w:bottom w:val="none" w:sz="0" w:space="0" w:color="auto"/>
            <w:right w:val="none" w:sz="0" w:space="0" w:color="auto"/>
          </w:divBdr>
        </w:div>
        <w:div w:id="864518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5A1079-8169-4404-8675-760D633B0068}">
  <ds:schemaRefs>
    <ds:schemaRef ds:uri="http://purl.org/dc/dcmitype/"/>
    <ds:schemaRef ds:uri="http://schemas.microsoft.com/office/2006/metadata/properties"/>
    <ds:schemaRef ds:uri="http://purl.org/dc/elements/1.1/"/>
    <ds:schemaRef ds:uri="http://purl.org/dc/term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aa4fd538-69b6-41bc-bc0f-823a9ce6d1fc"/>
    <ds:schemaRef ds:uri="16a709a4-8969-4ce6-b514-d623e3c0455a"/>
    <ds:schemaRef ds:uri="98c34c0b-a420-416d-b0c4-9feefa6b1b1f"/>
  </ds:schemaRefs>
</ds:datastoreItem>
</file>

<file path=customXml/itemProps2.xml><?xml version="1.0" encoding="utf-8"?>
<ds:datastoreItem xmlns:ds="http://schemas.openxmlformats.org/officeDocument/2006/customXml" ds:itemID="{97462144-20DA-4FBF-89CD-C9062527D83D}">
  <ds:schemaRefs>
    <ds:schemaRef ds:uri="http://schemas.microsoft.com/sharepoint/v3/contenttype/forms"/>
  </ds:schemaRefs>
</ds:datastoreItem>
</file>

<file path=customXml/itemProps3.xml><?xml version="1.0" encoding="utf-8"?>
<ds:datastoreItem xmlns:ds="http://schemas.openxmlformats.org/officeDocument/2006/customXml" ds:itemID="{1DBB3AB4-2BAD-43BB-A6D3-38C1C0439B2E}">
  <ds:schemaRefs>
    <ds:schemaRef ds:uri="http://schemas.openxmlformats.org/officeDocument/2006/bibliography"/>
  </ds:schemaRefs>
</ds:datastoreItem>
</file>

<file path=customXml/itemProps4.xml><?xml version="1.0" encoding="utf-8"?>
<ds:datastoreItem xmlns:ds="http://schemas.openxmlformats.org/officeDocument/2006/customXml" ds:itemID="{D6B427A9-E8E2-4B41-8937-699E0A7F3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2162</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Emma Clemson</cp:lastModifiedBy>
  <cp:revision>2</cp:revision>
  <cp:lastPrinted>2021-05-24T15:28:00Z</cp:lastPrinted>
  <dcterms:created xsi:type="dcterms:W3CDTF">2026-09-04T11:39:00Z</dcterms:created>
  <dcterms:modified xsi:type="dcterms:W3CDTF">2026-09-04T11:39:00Z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15471400</vt:r8>
  </property>
  <property fmtid="{D5CDD505-2E9C-101B-9397-08002B2CF9AE}" pid="4" name="MediaServiceImageTags">
    <vt:lpwstr/>
  </property>
</Properties>
</file>